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30A" w:rsidRPr="0027630A" w:rsidRDefault="0027630A">
      <w:pPr>
        <w:jc w:val="center"/>
        <w:rPr>
          <w:rFonts w:ascii="Times New Roman" w:hAnsi="Times New Roman"/>
        </w:rPr>
      </w:pPr>
    </w:p>
    <w:p w:rsidR="0027630A" w:rsidRPr="0027630A" w:rsidRDefault="00676D76">
      <w:pPr>
        <w:jc w:val="center"/>
        <w:rPr>
          <w:rFonts w:ascii="Times New Roman" w:hAnsi="Times New Roman"/>
        </w:rPr>
      </w:pPr>
      <w:r>
        <w:rPr>
          <w:rFonts w:ascii="Times New Roman" w:eastAsia="仿宋_GB2312" w:hAnsi="Times New Roman"/>
          <w:noProof/>
          <w:sz w:val="32"/>
          <w:szCs w:val="32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page">
              <wp:posOffset>1040765</wp:posOffset>
            </wp:positionH>
            <wp:positionV relativeFrom="page">
              <wp:posOffset>1343025</wp:posOffset>
            </wp:positionV>
            <wp:extent cx="5574030" cy="1737995"/>
            <wp:effectExtent l="0" t="0" r="0" b="0"/>
            <wp:wrapNone/>
            <wp:docPr id="2" name="图片 6" descr="Temp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TempHead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173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630A" w:rsidRPr="0027630A" w:rsidRDefault="0027630A">
      <w:pPr>
        <w:jc w:val="left"/>
        <w:rPr>
          <w:rFonts w:ascii="Times New Roman" w:eastAsia="仿宋_GB2312" w:hAnsi="Times New Roman"/>
          <w:sz w:val="32"/>
          <w:szCs w:val="32"/>
        </w:rPr>
      </w:pPr>
    </w:p>
    <w:p w:rsidR="0027630A" w:rsidRPr="0027630A" w:rsidRDefault="0027630A">
      <w:pPr>
        <w:jc w:val="left"/>
        <w:rPr>
          <w:rFonts w:ascii="Times New Roman" w:eastAsia="仿宋_GB2312" w:hAnsi="Times New Roman"/>
          <w:sz w:val="32"/>
          <w:szCs w:val="32"/>
        </w:rPr>
      </w:pPr>
    </w:p>
    <w:p w:rsidR="0027630A" w:rsidRPr="0027630A" w:rsidRDefault="0027630A">
      <w:pPr>
        <w:jc w:val="left"/>
        <w:rPr>
          <w:rFonts w:ascii="Times New Roman" w:eastAsia="仿宋_GB2312" w:hAnsi="Times New Roman"/>
          <w:sz w:val="32"/>
          <w:szCs w:val="32"/>
        </w:rPr>
      </w:pPr>
    </w:p>
    <w:p w:rsidR="0027630A" w:rsidRPr="0027630A" w:rsidRDefault="0027630A">
      <w:pPr>
        <w:jc w:val="left"/>
        <w:rPr>
          <w:rFonts w:ascii="Times New Roman" w:eastAsia="仿宋_GB2312" w:hAnsi="Times New Roman"/>
          <w:sz w:val="32"/>
          <w:szCs w:val="32"/>
        </w:rPr>
      </w:pPr>
    </w:p>
    <w:p w:rsidR="0027630A" w:rsidRPr="0027630A" w:rsidRDefault="0027630A">
      <w:pPr>
        <w:tabs>
          <w:tab w:val="left" w:pos="502"/>
          <w:tab w:val="right" w:pos="8907"/>
        </w:tabs>
        <w:jc w:val="center"/>
        <w:rPr>
          <w:rFonts w:ascii="Times New Roman" w:eastAsia="仿宋_GB2312" w:hAnsi="Times New Roman"/>
          <w:sz w:val="32"/>
          <w:szCs w:val="32"/>
        </w:rPr>
      </w:pPr>
      <w:bookmarkStart w:id="0" w:name="文号"/>
      <w:r w:rsidRPr="0027630A">
        <w:rPr>
          <w:rFonts w:ascii="Times New Roman" w:eastAsia="仿宋_GB2312" w:hAnsi="Times New Roman"/>
          <w:sz w:val="32"/>
          <w:szCs w:val="32"/>
        </w:rPr>
        <w:t>黑财指（金）〔</w:t>
      </w:r>
      <w:r w:rsidR="00311560" w:rsidRPr="0027630A">
        <w:rPr>
          <w:rFonts w:ascii="Times New Roman" w:eastAsia="仿宋_GB2312" w:hAnsi="Times New Roman"/>
          <w:sz w:val="32"/>
          <w:szCs w:val="32"/>
        </w:rPr>
        <w:t>202</w:t>
      </w:r>
      <w:r w:rsidR="00311560">
        <w:rPr>
          <w:rFonts w:ascii="Times New Roman" w:eastAsia="仿宋_GB2312" w:hAnsi="Times New Roman" w:hint="eastAsia"/>
          <w:sz w:val="32"/>
          <w:szCs w:val="32"/>
        </w:rPr>
        <w:t>1</w:t>
      </w:r>
      <w:r w:rsidRPr="0027630A">
        <w:rPr>
          <w:rFonts w:ascii="Times New Roman" w:eastAsia="仿宋_GB2312" w:hAnsi="Times New Roman"/>
          <w:sz w:val="32"/>
          <w:szCs w:val="32"/>
        </w:rPr>
        <w:t>〕</w:t>
      </w:r>
      <w:r w:rsidR="00311560">
        <w:rPr>
          <w:rFonts w:ascii="Times New Roman" w:eastAsia="仿宋_GB2312" w:hAnsi="Times New Roman" w:hint="eastAsia"/>
          <w:sz w:val="32"/>
          <w:szCs w:val="32"/>
        </w:rPr>
        <w:t>19</w:t>
      </w:r>
      <w:r w:rsidRPr="0027630A">
        <w:rPr>
          <w:rFonts w:ascii="Times New Roman" w:eastAsia="仿宋_GB2312" w:hAnsi="Times New Roman"/>
          <w:sz w:val="32"/>
          <w:szCs w:val="32"/>
        </w:rPr>
        <w:t>号</w:t>
      </w:r>
      <w:bookmarkStart w:id="1" w:name="签发人"/>
      <w:bookmarkEnd w:id="0"/>
      <w:bookmarkEnd w:id="1"/>
    </w:p>
    <w:p w:rsidR="0027630A" w:rsidRPr="0027630A" w:rsidRDefault="0027630A">
      <w:pPr>
        <w:adjustRightInd w:val="0"/>
        <w:snapToGrid w:val="0"/>
        <w:jc w:val="right"/>
        <w:rPr>
          <w:rFonts w:ascii="Times New Roman" w:eastAsia="仿宋_GB2312" w:hAnsi="Times New Roman"/>
          <w:sz w:val="32"/>
          <w:szCs w:val="32"/>
        </w:rPr>
      </w:pPr>
    </w:p>
    <w:p w:rsidR="0027630A" w:rsidRPr="0027630A" w:rsidRDefault="00676D76">
      <w:pPr>
        <w:adjustRightInd w:val="0"/>
        <w:snapToGrid w:val="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page">
              <wp:posOffset>1066165</wp:posOffset>
            </wp:positionH>
            <wp:positionV relativeFrom="page">
              <wp:posOffset>3986530</wp:posOffset>
            </wp:positionV>
            <wp:extent cx="5610225" cy="24765"/>
            <wp:effectExtent l="19050" t="0" r="9525" b="0"/>
            <wp:wrapNone/>
            <wp:docPr id="3" name="图片 3" descr="Temp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empHea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4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630A" w:rsidRPr="0027630A" w:rsidRDefault="0027630A">
      <w:pPr>
        <w:tabs>
          <w:tab w:val="left" w:pos="2295"/>
        </w:tabs>
        <w:adjustRightInd w:val="0"/>
        <w:snapToGrid w:val="0"/>
        <w:jc w:val="center"/>
        <w:rPr>
          <w:rFonts w:ascii="Times New Roman" w:eastAsia="华文中宋" w:hAnsi="Times New Roman"/>
          <w:sz w:val="44"/>
          <w:szCs w:val="44"/>
        </w:rPr>
      </w:pPr>
      <w:bookmarkStart w:id="2" w:name="Start"/>
      <w:bookmarkStart w:id="3" w:name="发文标题"/>
      <w:bookmarkStart w:id="4" w:name="正文"/>
      <w:bookmarkEnd w:id="2"/>
      <w:r w:rsidRPr="0027630A">
        <w:rPr>
          <w:rFonts w:ascii="Times New Roman" w:eastAsia="华文中宋" w:hAnsi="Times New Roman"/>
          <w:sz w:val="44"/>
          <w:szCs w:val="44"/>
        </w:rPr>
        <w:t>黑龙江省财政厅关于提前下达</w:t>
      </w:r>
      <w:r w:rsidRPr="0027630A">
        <w:rPr>
          <w:rFonts w:ascii="Times New Roman" w:eastAsia="华文中宋" w:hAnsi="Times New Roman"/>
          <w:sz w:val="44"/>
          <w:szCs w:val="44"/>
        </w:rPr>
        <w:t>2021</w:t>
      </w:r>
      <w:r w:rsidRPr="0027630A">
        <w:rPr>
          <w:rFonts w:ascii="Times New Roman" w:eastAsia="华文中宋" w:hAnsi="Times New Roman"/>
          <w:sz w:val="44"/>
          <w:szCs w:val="44"/>
        </w:rPr>
        <w:t>年</w:t>
      </w:r>
    </w:p>
    <w:p w:rsidR="0027630A" w:rsidRPr="0027630A" w:rsidRDefault="0027630A">
      <w:pPr>
        <w:tabs>
          <w:tab w:val="left" w:pos="2295"/>
        </w:tabs>
        <w:adjustRightInd w:val="0"/>
        <w:snapToGrid w:val="0"/>
        <w:jc w:val="center"/>
        <w:rPr>
          <w:rFonts w:ascii="Times New Roman" w:eastAsia="华文中宋" w:hAnsi="Times New Roman"/>
          <w:sz w:val="44"/>
          <w:szCs w:val="44"/>
        </w:rPr>
      </w:pPr>
      <w:r w:rsidRPr="0027630A">
        <w:rPr>
          <w:rFonts w:ascii="Times New Roman" w:eastAsia="华文中宋" w:hAnsi="Times New Roman"/>
          <w:sz w:val="44"/>
          <w:szCs w:val="44"/>
        </w:rPr>
        <w:t>普惠金融发展专项资金预算指标的通知</w:t>
      </w:r>
      <w:bookmarkEnd w:id="3"/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jc w:val="center"/>
        <w:rPr>
          <w:rFonts w:ascii="Times New Roman" w:eastAsia="华文中宋" w:hAnsi="Times New Roman"/>
          <w:sz w:val="32"/>
          <w:szCs w:val="32"/>
        </w:rPr>
      </w:pP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32"/>
        </w:rPr>
      </w:pPr>
      <w:bookmarkStart w:id="5" w:name="主送"/>
      <w:r w:rsidRPr="0027630A">
        <w:rPr>
          <w:rFonts w:ascii="Times New Roman" w:eastAsia="仿宋_GB2312" w:hAnsi="Times New Roman"/>
          <w:sz w:val="32"/>
          <w:szCs w:val="32"/>
        </w:rPr>
        <w:t>各市（地）、县（市）财政局，有关金融机构</w:t>
      </w:r>
      <w:bookmarkEnd w:id="5"/>
      <w:r w:rsidRPr="0027630A">
        <w:rPr>
          <w:rFonts w:ascii="Times New Roman" w:eastAsia="仿宋_GB2312" w:hAnsi="Times New Roman"/>
          <w:sz w:val="32"/>
          <w:szCs w:val="32"/>
        </w:rPr>
        <w:t>：</w:t>
      </w:r>
    </w:p>
    <w:bookmarkEnd w:id="4"/>
    <w:p w:rsidR="0027630A" w:rsidRPr="0027630A" w:rsidRDefault="0027630A" w:rsidP="0027630A">
      <w:pPr>
        <w:adjustRightInd w:val="0"/>
        <w:snapToGrid w:val="0"/>
        <w:spacing w:line="360" w:lineRule="auto"/>
        <w:ind w:firstLine="630"/>
        <w:rPr>
          <w:rFonts w:ascii="Times New Roman" w:eastAsia="仿宋_GB2312" w:hAnsi="Times New Roman"/>
          <w:sz w:val="32"/>
          <w:szCs w:val="32"/>
        </w:rPr>
      </w:pPr>
      <w:r w:rsidRPr="0027630A">
        <w:rPr>
          <w:rFonts w:ascii="Times New Roman" w:eastAsia="仿宋_GB2312" w:hAnsi="Times New Roman"/>
          <w:sz w:val="32"/>
          <w:szCs w:val="32"/>
        </w:rPr>
        <w:t>为提高预算完整性，加快预算支出管理，经省政府同意，</w:t>
      </w:r>
      <w:proofErr w:type="gramStart"/>
      <w:r w:rsidRPr="0027630A">
        <w:rPr>
          <w:rFonts w:ascii="Times New Roman" w:eastAsia="仿宋_GB2312" w:hAnsi="Times New Roman"/>
          <w:sz w:val="32"/>
          <w:szCs w:val="32"/>
        </w:rPr>
        <w:t>现安排</w:t>
      </w:r>
      <w:proofErr w:type="gramEnd"/>
      <w:r w:rsidRPr="0027630A">
        <w:rPr>
          <w:rFonts w:ascii="Times New Roman" w:eastAsia="仿宋_GB2312" w:hAnsi="Times New Roman"/>
          <w:sz w:val="32"/>
          <w:szCs w:val="32"/>
        </w:rPr>
        <w:t>你市县中央和省级普惠金融发展专项资金</w:t>
      </w:r>
      <w:r w:rsidRPr="0027630A">
        <w:rPr>
          <w:rFonts w:ascii="Times New Roman" w:eastAsia="仿宋_GB2312" w:hAnsi="Times New Roman"/>
          <w:sz w:val="32"/>
          <w:szCs w:val="32"/>
        </w:rPr>
        <w:t>2021</w:t>
      </w:r>
      <w:r w:rsidRPr="0027630A">
        <w:rPr>
          <w:rFonts w:ascii="Times New Roman" w:eastAsia="仿宋_GB2312" w:hAnsi="Times New Roman"/>
          <w:sz w:val="32"/>
          <w:szCs w:val="32"/>
        </w:rPr>
        <w:t>年提前下达部分（详见附件</w:t>
      </w:r>
      <w:r w:rsidRPr="0027630A">
        <w:rPr>
          <w:rFonts w:ascii="Times New Roman" w:eastAsia="仿宋_GB2312" w:hAnsi="Times New Roman"/>
          <w:sz w:val="32"/>
          <w:szCs w:val="32"/>
        </w:rPr>
        <w:t>1</w:t>
      </w:r>
      <w:r w:rsidRPr="0027630A">
        <w:rPr>
          <w:rFonts w:ascii="Times New Roman" w:eastAsia="仿宋_GB2312" w:hAnsi="Times New Roman"/>
          <w:sz w:val="32"/>
          <w:szCs w:val="32"/>
        </w:rPr>
        <w:t>），待</w:t>
      </w:r>
      <w:r w:rsidRPr="0027630A">
        <w:rPr>
          <w:rFonts w:ascii="Times New Roman" w:eastAsia="仿宋_GB2312" w:hAnsi="Times New Roman"/>
          <w:sz w:val="32"/>
          <w:szCs w:val="32"/>
        </w:rPr>
        <w:t>2021</w:t>
      </w:r>
      <w:r w:rsidRPr="0027630A">
        <w:rPr>
          <w:rFonts w:ascii="Times New Roman" w:eastAsia="仿宋_GB2312" w:hAnsi="Times New Roman"/>
          <w:sz w:val="32"/>
          <w:szCs w:val="32"/>
        </w:rPr>
        <w:t>年预算年度开始后，按程序拨付使用。该项资金列</w:t>
      </w:r>
      <w:r w:rsidRPr="0027630A">
        <w:rPr>
          <w:rFonts w:ascii="Times New Roman" w:eastAsia="仿宋_GB2312" w:hAnsi="Times New Roman"/>
          <w:sz w:val="32"/>
          <w:szCs w:val="32"/>
        </w:rPr>
        <w:t>2021</w:t>
      </w:r>
      <w:r w:rsidRPr="0027630A">
        <w:rPr>
          <w:rFonts w:ascii="Times New Roman" w:eastAsia="仿宋_GB2312" w:hAnsi="Times New Roman"/>
          <w:sz w:val="32"/>
          <w:szCs w:val="32"/>
        </w:rPr>
        <w:t>年政府收支分类科目</w:t>
      </w:r>
      <w:r w:rsidRPr="0027630A">
        <w:rPr>
          <w:rFonts w:ascii="Times New Roman" w:eastAsia="仿宋_GB2312" w:hAnsi="Times New Roman"/>
          <w:sz w:val="32"/>
          <w:szCs w:val="32"/>
        </w:rPr>
        <w:t>“21308</w:t>
      </w:r>
      <w:r w:rsidRPr="0027630A">
        <w:rPr>
          <w:rFonts w:ascii="Times New Roman" w:eastAsia="仿宋_GB2312" w:hAnsi="Times New Roman"/>
          <w:sz w:val="32"/>
          <w:szCs w:val="32"/>
        </w:rPr>
        <w:t>普惠金融发展支出</w:t>
      </w:r>
      <w:r w:rsidRPr="0027630A">
        <w:rPr>
          <w:rFonts w:ascii="Times New Roman" w:eastAsia="仿宋_GB2312" w:hAnsi="Times New Roman"/>
          <w:sz w:val="32"/>
          <w:szCs w:val="32"/>
        </w:rPr>
        <w:t>”</w:t>
      </w:r>
      <w:r w:rsidRPr="0027630A">
        <w:rPr>
          <w:rFonts w:ascii="Times New Roman" w:eastAsia="仿宋_GB2312" w:hAnsi="Times New Roman"/>
          <w:sz w:val="32"/>
          <w:szCs w:val="32"/>
        </w:rPr>
        <w:t>款下相关项级科目。</w:t>
      </w:r>
    </w:p>
    <w:p w:rsidR="0027630A" w:rsidRPr="0027630A" w:rsidRDefault="0027630A" w:rsidP="0027630A">
      <w:pPr>
        <w:adjustRightInd w:val="0"/>
        <w:snapToGrid w:val="0"/>
        <w:spacing w:line="360" w:lineRule="auto"/>
        <w:ind w:firstLine="630"/>
        <w:rPr>
          <w:rFonts w:ascii="Times New Roman" w:eastAsia="仿宋_GB2312" w:hAnsi="Times New Roman"/>
          <w:sz w:val="32"/>
          <w:szCs w:val="32"/>
        </w:rPr>
      </w:pPr>
      <w:r w:rsidRPr="0027630A">
        <w:rPr>
          <w:rFonts w:ascii="Times New Roman" w:eastAsia="仿宋_GB2312" w:hAnsi="Times New Roman" w:hint="eastAsia"/>
          <w:sz w:val="32"/>
          <w:szCs w:val="32"/>
        </w:rPr>
        <w:t>该项资金中中央补助部分列入直达资金管理</w:t>
      </w:r>
      <w:r w:rsidRPr="0027630A">
        <w:rPr>
          <w:rFonts w:ascii="Times New Roman" w:eastAsia="仿宋_GB2312" w:hAnsi="Times New Roman"/>
          <w:sz w:val="32"/>
          <w:szCs w:val="32"/>
        </w:rPr>
        <w:t>，纳入中央财政直达资金监控系统全程监测，直达资金的标识为</w:t>
      </w:r>
      <w:r w:rsidRPr="0027630A">
        <w:rPr>
          <w:rFonts w:ascii="Times New Roman" w:eastAsia="仿宋_GB2312" w:hAnsi="Times New Roman"/>
          <w:sz w:val="32"/>
          <w:szCs w:val="32"/>
        </w:rPr>
        <w:t>“01</w:t>
      </w:r>
      <w:r w:rsidRPr="0027630A">
        <w:rPr>
          <w:rFonts w:ascii="Times New Roman" w:eastAsia="仿宋_GB2312" w:hAnsi="Times New Roman"/>
          <w:sz w:val="32"/>
          <w:szCs w:val="32"/>
        </w:rPr>
        <w:t>中央直达资金</w:t>
      </w:r>
      <w:r w:rsidRPr="0027630A">
        <w:rPr>
          <w:rFonts w:ascii="Times New Roman" w:eastAsia="仿宋_GB2312" w:hAnsi="Times New Roman"/>
          <w:sz w:val="32"/>
          <w:szCs w:val="32"/>
        </w:rPr>
        <w:t>”</w:t>
      </w:r>
      <w:r w:rsidRPr="0027630A">
        <w:rPr>
          <w:rFonts w:ascii="Times New Roman" w:eastAsia="仿宋_GB2312" w:hAnsi="Times New Roman"/>
          <w:sz w:val="32"/>
          <w:szCs w:val="32"/>
        </w:rPr>
        <w:t>。在下达直达资金指标文件、拨付和使用等整个环节，应保持中央财政项目名称和直达资金标识不变，同时在指标管理</w:t>
      </w:r>
      <w:r w:rsidRPr="0027630A">
        <w:rPr>
          <w:rFonts w:ascii="Times New Roman" w:eastAsia="仿宋_GB2312" w:hAnsi="Times New Roman"/>
          <w:sz w:val="32"/>
          <w:szCs w:val="32"/>
        </w:rPr>
        <w:lastRenderedPageBreak/>
        <w:t>系统中及时登录有关指标和直达资金标识，导入直达资金监控系统，确保数据真实、账目清晰、流向明确。</w:t>
      </w:r>
    </w:p>
    <w:p w:rsidR="0027630A" w:rsidRPr="0027630A" w:rsidRDefault="0027630A" w:rsidP="0027630A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27630A">
        <w:rPr>
          <w:rFonts w:ascii="Times New Roman" w:eastAsia="仿宋_GB2312" w:hAnsi="Times New Roman"/>
          <w:sz w:val="32"/>
          <w:szCs w:val="32"/>
        </w:rPr>
        <w:t>你市县要按照党中央、国务院关于全面实施预算绩效管理的决策部署，对照绩效目标做好绩效运行监控和绩效评价工作，确保财政资金安全有效和绩效目标如期实现。普惠金融发展专项资金到达后，应根据相关规定做好预算信息公开工作。</w:t>
      </w:r>
    </w:p>
    <w:p w:rsidR="0027630A" w:rsidRPr="0027630A" w:rsidRDefault="0027630A" w:rsidP="0027630A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27630A" w:rsidRPr="0027630A" w:rsidRDefault="0027630A" w:rsidP="0027630A">
      <w:pPr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32"/>
        </w:rPr>
      </w:pPr>
      <w:r w:rsidRPr="0027630A">
        <w:rPr>
          <w:rFonts w:ascii="Times New Roman" w:eastAsia="仿宋_GB2312" w:hAnsi="Times New Roman"/>
          <w:sz w:val="32"/>
          <w:szCs w:val="32"/>
        </w:rPr>
        <w:t xml:space="preserve">　　附件：</w:t>
      </w:r>
      <w:r w:rsidRPr="0027630A">
        <w:rPr>
          <w:rFonts w:ascii="Times New Roman" w:eastAsia="仿宋_GB2312" w:hAnsi="Times New Roman"/>
          <w:sz w:val="32"/>
          <w:szCs w:val="32"/>
        </w:rPr>
        <w:t>1.2021</w:t>
      </w:r>
      <w:r w:rsidRPr="0027630A">
        <w:rPr>
          <w:rFonts w:ascii="Times New Roman" w:eastAsia="仿宋_GB2312" w:hAnsi="Times New Roman"/>
          <w:sz w:val="32"/>
          <w:szCs w:val="32"/>
        </w:rPr>
        <w:t>年普惠金融发展专项资金预算指标明细表</w:t>
      </w:r>
    </w:p>
    <w:p w:rsidR="0027630A" w:rsidRPr="0027630A" w:rsidRDefault="0027630A" w:rsidP="0027630A">
      <w:pPr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32"/>
        </w:rPr>
      </w:pPr>
      <w:r w:rsidRPr="0027630A">
        <w:rPr>
          <w:rFonts w:ascii="Times New Roman" w:eastAsia="仿宋_GB2312" w:hAnsi="Times New Roman"/>
          <w:sz w:val="32"/>
          <w:szCs w:val="32"/>
        </w:rPr>
        <w:t xml:space="preserve">　　</w:t>
      </w:r>
      <w:r w:rsidRPr="0027630A">
        <w:rPr>
          <w:rFonts w:ascii="Times New Roman" w:eastAsia="仿宋_GB2312" w:hAnsi="Times New Roman"/>
          <w:sz w:val="32"/>
          <w:szCs w:val="32"/>
        </w:rPr>
        <w:t xml:space="preserve">      2.2021</w:t>
      </w:r>
      <w:r w:rsidRPr="0027630A">
        <w:rPr>
          <w:rFonts w:ascii="Times New Roman" w:eastAsia="仿宋_GB2312" w:hAnsi="Times New Roman"/>
          <w:sz w:val="32"/>
          <w:szCs w:val="32"/>
        </w:rPr>
        <w:t>年普惠金融发展专项资金绩效目标表</w:t>
      </w: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44"/>
        </w:rPr>
      </w:pP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44"/>
        </w:rPr>
      </w:pPr>
      <w:bookmarkStart w:id="6" w:name="End"/>
      <w:bookmarkEnd w:id="6"/>
    </w:p>
    <w:p w:rsidR="0027630A" w:rsidRPr="0027630A" w:rsidRDefault="00F12165" w:rsidP="0027630A">
      <w:pPr>
        <w:tabs>
          <w:tab w:val="left" w:pos="2295"/>
        </w:tabs>
        <w:adjustRightInd w:val="0"/>
        <w:snapToGrid w:val="0"/>
        <w:spacing w:line="360" w:lineRule="auto"/>
        <w:ind w:right="1280"/>
        <w:jc w:val="right"/>
        <w:rPr>
          <w:rFonts w:ascii="Times New Roman" w:eastAsia="仿宋_GB2312" w:hAnsi="Times New Roman"/>
          <w:sz w:val="32"/>
          <w:szCs w:val="44"/>
        </w:rPr>
      </w:pPr>
      <w:r>
        <w:rPr>
          <w:rFonts w:ascii="Times New Roman" w:eastAsia="仿宋_GB2312" w:hAnsi="Times New Roman"/>
          <w:noProof/>
          <w:sz w:val="32"/>
          <w:szCs w:val="4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8" type="#_x0000_t201" style="position:absolute;left:0;text-align:left;margin-left:346.5pt;margin-top:381.75pt;width:130.5pt;height:127.5pt;z-index:251658752;visibility:visible;mso-position-horizontal:absolute;mso-position-horizontal-relative:page;mso-position-vertical:absolute;mso-position-vertical-relative:page" stroked="f">
            <v:imagedata r:id="rId8" o:title=""/>
            <w10:wrap anchorx="page" anchory="page"/>
            <w10:anchorlock/>
          </v:shape>
          <w:control r:id="rId9" w:name="DESSealObj1" w:shapeid="_x0000_s1028"/>
        </w:pict>
      </w:r>
      <w:r w:rsidR="0027630A" w:rsidRPr="0027630A">
        <w:rPr>
          <w:rFonts w:ascii="Times New Roman" w:eastAsia="仿宋_GB2312" w:hAnsi="Times New Roman"/>
          <w:sz w:val="32"/>
          <w:szCs w:val="44"/>
        </w:rPr>
        <w:t>黑龙江省财政厅</w:t>
      </w:r>
      <w:r w:rsidR="0027630A" w:rsidRPr="0027630A">
        <w:rPr>
          <w:rFonts w:ascii="Times New Roman" w:eastAsia="仿宋_GB2312" w:hAnsi="Times New Roman"/>
          <w:sz w:val="32"/>
          <w:szCs w:val="44"/>
        </w:rPr>
        <w:t xml:space="preserve">        </w:t>
      </w: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jc w:val="center"/>
        <w:rPr>
          <w:rFonts w:ascii="Times New Roman" w:eastAsia="仿宋_GB2312" w:hAnsi="Times New Roman"/>
          <w:sz w:val="32"/>
          <w:szCs w:val="44"/>
        </w:rPr>
      </w:pPr>
      <w:r w:rsidRPr="0027630A">
        <w:rPr>
          <w:rFonts w:ascii="Times New Roman" w:eastAsia="仿宋_GB2312" w:hAnsi="Times New Roman"/>
          <w:sz w:val="32"/>
          <w:szCs w:val="44"/>
        </w:rPr>
        <w:t xml:space="preserve">                           2020</w:t>
      </w:r>
      <w:r w:rsidRPr="0027630A">
        <w:rPr>
          <w:rFonts w:ascii="Times New Roman" w:eastAsia="仿宋_GB2312" w:hAnsi="Times New Roman"/>
          <w:sz w:val="32"/>
          <w:szCs w:val="44"/>
        </w:rPr>
        <w:t>年</w:t>
      </w:r>
      <w:r w:rsidRPr="0027630A">
        <w:rPr>
          <w:rFonts w:ascii="Times New Roman" w:eastAsia="仿宋_GB2312" w:hAnsi="Times New Roman"/>
          <w:sz w:val="32"/>
          <w:szCs w:val="44"/>
        </w:rPr>
        <w:t>12</w:t>
      </w:r>
      <w:r w:rsidRPr="0027630A">
        <w:rPr>
          <w:rFonts w:ascii="Times New Roman" w:eastAsia="仿宋_GB2312" w:hAnsi="Times New Roman"/>
          <w:sz w:val="32"/>
          <w:szCs w:val="44"/>
        </w:rPr>
        <w:t>月</w:t>
      </w:r>
      <w:r w:rsidRPr="0027630A">
        <w:rPr>
          <w:rFonts w:ascii="Times New Roman" w:eastAsia="仿宋_GB2312" w:hAnsi="Times New Roman"/>
          <w:sz w:val="32"/>
          <w:szCs w:val="44"/>
        </w:rPr>
        <w:t>17</w:t>
      </w:r>
      <w:r w:rsidRPr="0027630A">
        <w:rPr>
          <w:rFonts w:ascii="Times New Roman" w:eastAsia="仿宋_GB2312" w:hAnsi="Times New Roman"/>
          <w:sz w:val="32"/>
          <w:szCs w:val="44"/>
        </w:rPr>
        <w:t>日</w:t>
      </w:r>
      <w:r w:rsidRPr="0027630A">
        <w:rPr>
          <w:rFonts w:ascii="Times New Roman" w:eastAsia="仿宋_GB2312" w:hAnsi="Times New Roman"/>
          <w:sz w:val="32"/>
          <w:szCs w:val="44"/>
        </w:rPr>
        <w:t xml:space="preserve">        </w:t>
      </w: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44"/>
        </w:rPr>
      </w:pP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44"/>
        </w:rPr>
      </w:pP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44"/>
        </w:rPr>
      </w:pP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44"/>
        </w:rPr>
      </w:pP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44"/>
        </w:rPr>
      </w:pP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spacing w:line="360" w:lineRule="auto"/>
        <w:rPr>
          <w:rFonts w:ascii="Times New Roman" w:eastAsia="仿宋_GB2312" w:hAnsi="Times New Roman"/>
          <w:sz w:val="32"/>
          <w:szCs w:val="44"/>
        </w:rPr>
      </w:pPr>
    </w:p>
    <w:p w:rsidR="0027630A" w:rsidRPr="0027630A" w:rsidRDefault="0027630A" w:rsidP="0027630A">
      <w:pPr>
        <w:tabs>
          <w:tab w:val="left" w:pos="2295"/>
        </w:tabs>
        <w:adjustRightInd w:val="0"/>
        <w:snapToGrid w:val="0"/>
        <w:rPr>
          <w:rFonts w:ascii="Times New Roman" w:eastAsia="仿宋_GB2312" w:hAnsi="Times New Roman"/>
          <w:sz w:val="32"/>
          <w:szCs w:val="44"/>
        </w:rPr>
      </w:pPr>
    </w:p>
    <w:p w:rsidR="0027630A" w:rsidRPr="0027630A" w:rsidRDefault="0027630A">
      <w:pPr>
        <w:pBdr>
          <w:between w:val="single" w:sz="4" w:space="0" w:color="auto"/>
        </w:pBdr>
        <w:tabs>
          <w:tab w:val="left" w:pos="2295"/>
        </w:tabs>
        <w:snapToGrid w:val="0"/>
        <w:rPr>
          <w:rFonts w:ascii="Times New Roman" w:eastAsia="华文中宋" w:hAnsi="Times New Roman"/>
          <w:sz w:val="32"/>
          <w:szCs w:val="32"/>
        </w:rPr>
      </w:pPr>
      <w:r w:rsidRPr="0027630A">
        <w:rPr>
          <w:rFonts w:ascii="Times New Roman" w:eastAsia="黑体" w:hAnsi="Times New Roman"/>
          <w:color w:val="000000"/>
          <w:sz w:val="32"/>
          <w:szCs w:val="32"/>
        </w:rPr>
        <w:t>信息公开选项：</w:t>
      </w:r>
      <w:bookmarkStart w:id="7" w:name="公开属性"/>
      <w:r w:rsidRPr="0027630A">
        <w:rPr>
          <w:rFonts w:ascii="Times New Roman" w:eastAsia="华文中宋" w:hAnsi="Times New Roman"/>
          <w:color w:val="000000"/>
          <w:sz w:val="32"/>
          <w:szCs w:val="32"/>
        </w:rPr>
        <w:t>依申请公开</w:t>
      </w:r>
      <w:bookmarkEnd w:id="7"/>
    </w:p>
    <w:p w:rsidR="0027630A" w:rsidRPr="0027630A" w:rsidRDefault="0027630A">
      <w:pPr>
        <w:pBdr>
          <w:between w:val="single" w:sz="4" w:space="0" w:color="auto"/>
        </w:pBdr>
        <w:snapToGrid w:val="0"/>
        <w:rPr>
          <w:rFonts w:ascii="Times New Roman" w:eastAsia="仿宋_GB2312" w:hAnsi="Times New Roman"/>
          <w:sz w:val="28"/>
          <w:szCs w:val="28"/>
        </w:rPr>
      </w:pPr>
      <w:r w:rsidRPr="0027630A">
        <w:rPr>
          <w:rFonts w:ascii="Times New Roman" w:eastAsia="仿宋" w:hAnsi="Times New Roman"/>
          <w:color w:val="000000"/>
          <w:sz w:val="28"/>
          <w:szCs w:val="28"/>
        </w:rPr>
        <w:t xml:space="preserve">  </w:t>
      </w:r>
      <w:r w:rsidRPr="0027630A">
        <w:rPr>
          <w:rFonts w:ascii="Times New Roman" w:eastAsia="仿宋_GB2312" w:hAnsi="Times New Roman"/>
          <w:color w:val="000000"/>
          <w:sz w:val="28"/>
          <w:szCs w:val="28"/>
        </w:rPr>
        <w:t>黑龙江省财政厅办公室</w:t>
      </w:r>
      <w:r w:rsidRPr="0027630A">
        <w:rPr>
          <w:rFonts w:ascii="Times New Roman" w:eastAsia="仿宋" w:hAnsi="Times New Roman"/>
          <w:color w:val="000000"/>
          <w:sz w:val="28"/>
          <w:szCs w:val="28"/>
        </w:rPr>
        <w:t xml:space="preserve"> </w:t>
      </w:r>
      <w:r w:rsidRPr="0027630A">
        <w:rPr>
          <w:rFonts w:ascii="Times New Roman" w:eastAsia="仿宋_GB2312" w:hAnsi="Times New Roman"/>
          <w:sz w:val="28"/>
          <w:szCs w:val="28"/>
        </w:rPr>
        <w:tab/>
      </w:r>
      <w:r w:rsidRPr="0027630A">
        <w:rPr>
          <w:rFonts w:ascii="Times New Roman" w:eastAsia="仿宋_GB2312" w:hAnsi="Times New Roman"/>
          <w:sz w:val="28"/>
          <w:szCs w:val="28"/>
        </w:rPr>
        <w:tab/>
        <w:t xml:space="preserve">              2020</w:t>
      </w:r>
      <w:r w:rsidRPr="0027630A">
        <w:rPr>
          <w:rFonts w:ascii="Times New Roman" w:eastAsia="仿宋_GB2312" w:hAnsi="Times New Roman"/>
          <w:sz w:val="28"/>
          <w:szCs w:val="28"/>
        </w:rPr>
        <w:t>年</w:t>
      </w:r>
      <w:r w:rsidRPr="0027630A">
        <w:rPr>
          <w:rFonts w:ascii="Times New Roman" w:eastAsia="仿宋_GB2312" w:hAnsi="Times New Roman"/>
          <w:sz w:val="28"/>
          <w:szCs w:val="28"/>
        </w:rPr>
        <w:t>12</w:t>
      </w:r>
      <w:r w:rsidRPr="0027630A">
        <w:rPr>
          <w:rFonts w:ascii="Times New Roman" w:eastAsia="仿宋_GB2312" w:hAnsi="Times New Roman"/>
          <w:sz w:val="28"/>
          <w:szCs w:val="28"/>
        </w:rPr>
        <w:t>月</w:t>
      </w:r>
      <w:r w:rsidRPr="0027630A">
        <w:rPr>
          <w:rFonts w:ascii="Times New Roman" w:eastAsia="仿宋_GB2312" w:hAnsi="Times New Roman"/>
          <w:sz w:val="28"/>
          <w:szCs w:val="28"/>
        </w:rPr>
        <w:t>17</w:t>
      </w:r>
      <w:r w:rsidRPr="0027630A">
        <w:rPr>
          <w:rFonts w:ascii="Times New Roman" w:eastAsia="仿宋_GB2312" w:hAnsi="Times New Roman"/>
          <w:sz w:val="28"/>
          <w:szCs w:val="28"/>
        </w:rPr>
        <w:t>日印发</w:t>
      </w:r>
    </w:p>
    <w:p w:rsidR="0027630A" w:rsidRPr="0027630A" w:rsidRDefault="0027630A">
      <w:pPr>
        <w:pBdr>
          <w:between w:val="single" w:sz="4" w:space="0" w:color="auto"/>
        </w:pBdr>
        <w:snapToGrid w:val="0"/>
        <w:jc w:val="right"/>
        <w:rPr>
          <w:rFonts w:ascii="Times New Roman" w:eastAsia="仿宋_GB2312" w:hAnsi="Times New Roman"/>
          <w:szCs w:val="21"/>
        </w:rPr>
      </w:pPr>
      <w:r w:rsidRPr="0027630A">
        <w:rPr>
          <w:rFonts w:ascii="Times New Roman" w:eastAsia="仿宋_GB2312" w:hAnsi="Times New Roman"/>
          <w:szCs w:val="21"/>
        </w:rPr>
        <w:t>共印</w:t>
      </w:r>
      <w:r w:rsidRPr="0027630A">
        <w:rPr>
          <w:rFonts w:ascii="Times New Roman" w:eastAsia="仿宋_GB2312" w:hAnsi="Times New Roman"/>
          <w:szCs w:val="21"/>
        </w:rPr>
        <w:t>8</w:t>
      </w:r>
      <w:r w:rsidRPr="0027630A">
        <w:rPr>
          <w:rFonts w:ascii="Times New Roman" w:eastAsia="仿宋_GB2312" w:hAnsi="Times New Roman"/>
          <w:szCs w:val="21"/>
        </w:rPr>
        <w:t>份。</w:t>
      </w:r>
    </w:p>
    <w:sectPr w:rsidR="0027630A" w:rsidRPr="0027630A" w:rsidSect="00DE34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68" w:right="1418" w:bottom="1701" w:left="1701" w:header="851" w:footer="992" w:gutter="0"/>
      <w:cols w:space="720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136" w:rsidRDefault="006D5136">
      <w:r>
        <w:separator/>
      </w:r>
    </w:p>
  </w:endnote>
  <w:endnote w:type="continuationSeparator" w:id="1">
    <w:p w:rsidR="006D5136" w:rsidRDefault="006D5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E12" w:rsidRDefault="00F63E12">
    <w:pPr>
      <w:pStyle w:val="a5"/>
      <w:framePr w:wrap="around" w:vAnchor="text" w:hAnchor="margin" w:xAlign="center" w:y="1"/>
      <w:rPr>
        <w:rStyle w:val="a3"/>
        <w:rFonts w:ascii="Times New Roman" w:hAnsi="Times New Roman"/>
        <w:sz w:val="24"/>
        <w:szCs w:val="24"/>
      </w:rPr>
    </w:pPr>
    <w:r>
      <w:rPr>
        <w:rStyle w:val="a3"/>
        <w:rFonts w:ascii="Times New Roman" w:hAnsi="Times New Roman"/>
        <w:sz w:val="24"/>
        <w:szCs w:val="24"/>
      </w:rPr>
      <w:t>—</w:t>
    </w:r>
    <w:r w:rsidR="00F12165">
      <w:rPr>
        <w:rFonts w:ascii="Times New Roman" w:hAnsi="Times New Roman"/>
        <w:sz w:val="24"/>
        <w:szCs w:val="24"/>
      </w:rPr>
      <w:fldChar w:fldCharType="begin"/>
    </w:r>
    <w:r>
      <w:rPr>
        <w:rStyle w:val="a3"/>
        <w:rFonts w:ascii="Times New Roman" w:hAnsi="Times New Roman"/>
        <w:sz w:val="24"/>
        <w:szCs w:val="24"/>
      </w:rPr>
      <w:instrText xml:space="preserve">PAGE  </w:instrText>
    </w:r>
    <w:r w:rsidR="00F12165">
      <w:rPr>
        <w:rFonts w:ascii="Times New Roman" w:hAnsi="Times New Roman"/>
        <w:sz w:val="24"/>
        <w:szCs w:val="24"/>
      </w:rPr>
      <w:fldChar w:fldCharType="separate"/>
    </w:r>
    <w:r w:rsidR="00FC0E13">
      <w:rPr>
        <w:rStyle w:val="a3"/>
        <w:rFonts w:ascii="Times New Roman" w:hAnsi="Times New Roman"/>
        <w:noProof/>
        <w:sz w:val="24"/>
        <w:szCs w:val="24"/>
      </w:rPr>
      <w:t>2</w:t>
    </w:r>
    <w:r w:rsidR="00F12165">
      <w:rPr>
        <w:rFonts w:ascii="Times New Roman" w:hAnsi="Times New Roman"/>
        <w:sz w:val="24"/>
        <w:szCs w:val="24"/>
      </w:rPr>
      <w:fldChar w:fldCharType="end"/>
    </w:r>
    <w:r>
      <w:rPr>
        <w:rStyle w:val="a3"/>
        <w:rFonts w:ascii="Times New Roman" w:hAnsi="Times New Roman"/>
        <w:sz w:val="24"/>
        <w:szCs w:val="24"/>
      </w:rPr>
      <w:t>—</w:t>
    </w:r>
  </w:p>
  <w:p w:rsidR="00F63E12" w:rsidRDefault="00F63E12">
    <w:pPr>
      <w:snapToGrid w:val="0"/>
      <w:ind w:rightChars="100" w:right="210"/>
      <w:rPr>
        <w:rFonts w:ascii="Times New Roman" w:hAnsi="Times New Roman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E12" w:rsidRDefault="00F63E12">
    <w:pPr>
      <w:pStyle w:val="a5"/>
      <w:framePr w:wrap="around" w:vAnchor="text" w:hAnchor="margin" w:xAlign="center" w:y="1"/>
      <w:rPr>
        <w:rStyle w:val="a3"/>
        <w:rFonts w:ascii="Times New Roman" w:hAnsi="Times New Roman"/>
        <w:sz w:val="24"/>
        <w:szCs w:val="24"/>
      </w:rPr>
    </w:pPr>
    <w:r>
      <w:rPr>
        <w:rStyle w:val="a3"/>
        <w:rFonts w:ascii="Times New Roman" w:hAnsi="Times New Roman"/>
        <w:sz w:val="24"/>
        <w:szCs w:val="24"/>
      </w:rPr>
      <w:t>—</w:t>
    </w:r>
    <w:r w:rsidR="00F12165">
      <w:rPr>
        <w:rFonts w:ascii="Times New Roman" w:hAnsi="Times New Roman"/>
        <w:sz w:val="24"/>
        <w:szCs w:val="24"/>
      </w:rPr>
      <w:fldChar w:fldCharType="begin"/>
    </w:r>
    <w:r>
      <w:rPr>
        <w:rStyle w:val="a3"/>
        <w:rFonts w:ascii="Times New Roman" w:hAnsi="Times New Roman"/>
        <w:sz w:val="24"/>
        <w:szCs w:val="24"/>
      </w:rPr>
      <w:instrText xml:space="preserve">PAGE  </w:instrText>
    </w:r>
    <w:r w:rsidR="00F12165">
      <w:rPr>
        <w:rFonts w:ascii="Times New Roman" w:hAnsi="Times New Roman"/>
        <w:sz w:val="24"/>
        <w:szCs w:val="24"/>
      </w:rPr>
      <w:fldChar w:fldCharType="separate"/>
    </w:r>
    <w:r w:rsidR="00FC0E13">
      <w:rPr>
        <w:rStyle w:val="a3"/>
        <w:rFonts w:ascii="Times New Roman" w:hAnsi="Times New Roman"/>
        <w:noProof/>
        <w:sz w:val="24"/>
        <w:szCs w:val="24"/>
      </w:rPr>
      <w:t>1</w:t>
    </w:r>
    <w:r w:rsidR="00F12165">
      <w:rPr>
        <w:rFonts w:ascii="Times New Roman" w:hAnsi="Times New Roman"/>
        <w:sz w:val="24"/>
        <w:szCs w:val="24"/>
      </w:rPr>
      <w:fldChar w:fldCharType="end"/>
    </w:r>
    <w:r>
      <w:rPr>
        <w:rStyle w:val="a3"/>
        <w:rFonts w:ascii="Times New Roman" w:hAnsi="Times New Roman"/>
        <w:sz w:val="24"/>
        <w:szCs w:val="24"/>
      </w:rPr>
      <w:t>—</w:t>
    </w:r>
  </w:p>
  <w:p w:rsidR="00F63E12" w:rsidRDefault="00F63E12">
    <w:pPr>
      <w:snapToGrid w:val="0"/>
      <w:ind w:rightChars="100" w:right="210"/>
      <w:rPr>
        <w:rFonts w:ascii="宋体" w:hAnsi="宋体" w:cs="宋体"/>
        <w:sz w:val="28"/>
        <w:szCs w:val="2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D76" w:rsidRDefault="00676D7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136" w:rsidRDefault="006D5136">
      <w:r>
        <w:separator/>
      </w:r>
    </w:p>
  </w:footnote>
  <w:footnote w:type="continuationSeparator" w:id="1">
    <w:p w:rsidR="006D5136" w:rsidRDefault="006D5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D76" w:rsidRDefault="00676D7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D76" w:rsidRDefault="00676D7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D76" w:rsidRDefault="00676D7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trackRevisions/>
  <w:documentProtection w:edit="forms" w:enforcement="1" w:cryptProviderType="rsaFull" w:cryptAlgorithmClass="hash" w:cryptAlgorithmType="typeAny" w:cryptAlgorithmSid="4" w:cryptSpinCount="50000" w:hash="hpBOiGuHHnexCMtV6uMw9Sj+fFM=" w:salt="yNE0lWNMfQVfTaAbKXrPjQ=="/>
  <w:defaultTabStop w:val="420"/>
  <w:evenAndOddHeaders/>
  <w:drawingGridHorizontalSpacing w:val="105"/>
  <w:drawingGridVerticalSpacing w:val="15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7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DocEmbSDAdfInfo" w:val="X5jWobkk2MKxovgtI24eVSZbxJQ7KEZcIGZPZ5cmCNncL4soS27vj3f7W7V2d2JHtvwxOwA="/>
    <w:docVar w:name="DocEmbSo10461298" w:val=" "/>
    <w:docVar w:name="DocEmbSo8FEECEE9" w:val=" "/>
    <w:docVar w:name="DocGlobalSDABB" w:val="4TX6GcHjJj4E/lUkO/ZzzzzKXDYMpI4cUMW1d1Q7VZlJMT710j0SOcsWG93MrG45NBYb3cysbjk0FhvdzKxuOTQWG93MrG45NBYb3cysbjk0FhvdzKxuOTQWG93MrG45NBYb3cysbjk0FhvdzKxuOTQWG93MrG45NBYb3cysbjk0FhvdzKxuOTQWG93MrG45NBYb3cysbjk0AAAAAA=="/>
  </w:docVars>
  <w:rsids>
    <w:rsidRoot w:val="00172A27"/>
    <w:rsid w:val="00036569"/>
    <w:rsid w:val="00042DA1"/>
    <w:rsid w:val="0010178A"/>
    <w:rsid w:val="00172A27"/>
    <w:rsid w:val="001D044C"/>
    <w:rsid w:val="00274930"/>
    <w:rsid w:val="0027630A"/>
    <w:rsid w:val="002C4270"/>
    <w:rsid w:val="00311218"/>
    <w:rsid w:val="00311560"/>
    <w:rsid w:val="003206CB"/>
    <w:rsid w:val="00390CED"/>
    <w:rsid w:val="004221B6"/>
    <w:rsid w:val="004D3EE1"/>
    <w:rsid w:val="004F2F49"/>
    <w:rsid w:val="005043E9"/>
    <w:rsid w:val="005431B6"/>
    <w:rsid w:val="00574086"/>
    <w:rsid w:val="005772F4"/>
    <w:rsid w:val="0066397B"/>
    <w:rsid w:val="00676D76"/>
    <w:rsid w:val="00692D74"/>
    <w:rsid w:val="006D5136"/>
    <w:rsid w:val="00764169"/>
    <w:rsid w:val="00786953"/>
    <w:rsid w:val="008452EB"/>
    <w:rsid w:val="008972E5"/>
    <w:rsid w:val="0090187E"/>
    <w:rsid w:val="00954C79"/>
    <w:rsid w:val="00A12E5F"/>
    <w:rsid w:val="00A173D7"/>
    <w:rsid w:val="00A95D27"/>
    <w:rsid w:val="00AE2ABE"/>
    <w:rsid w:val="00B633E3"/>
    <w:rsid w:val="00BD0844"/>
    <w:rsid w:val="00C53059"/>
    <w:rsid w:val="00C663C8"/>
    <w:rsid w:val="00C741D8"/>
    <w:rsid w:val="00C86C69"/>
    <w:rsid w:val="00CD7E87"/>
    <w:rsid w:val="00D01EAA"/>
    <w:rsid w:val="00D111C6"/>
    <w:rsid w:val="00D173EC"/>
    <w:rsid w:val="00D87925"/>
    <w:rsid w:val="00DC0FA2"/>
    <w:rsid w:val="00DE34BC"/>
    <w:rsid w:val="00DF2C28"/>
    <w:rsid w:val="00E143FB"/>
    <w:rsid w:val="00E854DB"/>
    <w:rsid w:val="00EF499A"/>
    <w:rsid w:val="00F008D1"/>
    <w:rsid w:val="00F12165"/>
    <w:rsid w:val="00F626E9"/>
    <w:rsid w:val="00F63E12"/>
    <w:rsid w:val="00FA7ECB"/>
    <w:rsid w:val="00FC0E13"/>
    <w:rsid w:val="0A0F4F80"/>
    <w:rsid w:val="0B6A49A9"/>
    <w:rsid w:val="16B84B44"/>
    <w:rsid w:val="17F351FD"/>
    <w:rsid w:val="26CF495D"/>
    <w:rsid w:val="2DC638CF"/>
    <w:rsid w:val="32411000"/>
    <w:rsid w:val="35AE537B"/>
    <w:rsid w:val="38776AF7"/>
    <w:rsid w:val="3C434E58"/>
    <w:rsid w:val="3F7B574B"/>
    <w:rsid w:val="4060427D"/>
    <w:rsid w:val="457E7397"/>
    <w:rsid w:val="45DA58C6"/>
    <w:rsid w:val="4681565D"/>
    <w:rsid w:val="47C77525"/>
    <w:rsid w:val="49C54A4F"/>
    <w:rsid w:val="4BD5015D"/>
    <w:rsid w:val="53405952"/>
    <w:rsid w:val="541B413C"/>
    <w:rsid w:val="5CB95459"/>
    <w:rsid w:val="5E9A59E9"/>
    <w:rsid w:val="625C510B"/>
    <w:rsid w:val="693955B6"/>
    <w:rsid w:val="6A33481A"/>
    <w:rsid w:val="6B194749"/>
    <w:rsid w:val="6DA6769D"/>
    <w:rsid w:val="6EB25802"/>
    <w:rsid w:val="7D275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4BC"/>
  </w:style>
  <w:style w:type="character" w:customStyle="1" w:styleId="Char">
    <w:name w:val="页眉 Char"/>
    <w:link w:val="a4"/>
    <w:uiPriority w:val="99"/>
    <w:rsid w:val="00DE34BC"/>
    <w:rPr>
      <w:kern w:val="2"/>
      <w:sz w:val="18"/>
      <w:szCs w:val="18"/>
    </w:rPr>
  </w:style>
  <w:style w:type="character" w:customStyle="1" w:styleId="CharChar2">
    <w:name w:val="Char Char2"/>
    <w:basedOn w:val="a0"/>
    <w:semiHidden/>
    <w:locked/>
    <w:rsid w:val="00DE34BC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5"/>
    <w:uiPriority w:val="99"/>
    <w:rsid w:val="00DE34BC"/>
    <w:rPr>
      <w:kern w:val="2"/>
      <w:sz w:val="18"/>
      <w:szCs w:val="18"/>
    </w:rPr>
  </w:style>
  <w:style w:type="paragraph" w:styleId="a4">
    <w:name w:val="header"/>
    <w:basedOn w:val="a"/>
    <w:link w:val="Char"/>
    <w:uiPriority w:val="99"/>
    <w:unhideWhenUsed/>
    <w:rsid w:val="00DE34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E34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115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1156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E009118F-0E86-494D-B7FF-027F342B45CE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525</Words>
  <Characters>151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Sky123.Org</Company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AutoBVT</dc:creator>
  <cp:lastModifiedBy>李宏伟</cp:lastModifiedBy>
  <cp:revision>3</cp:revision>
  <dcterms:created xsi:type="dcterms:W3CDTF">2020-12-28T00:52:00Z</dcterms:created>
  <dcterms:modified xsi:type="dcterms:W3CDTF">2020-12-28T00:52:00Z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