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E932">
      <w:pPr>
        <w:pStyle w:val="2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五林洞镇人民政府2025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年政府</w:t>
      </w:r>
    </w:p>
    <w:p w14:paraId="7023EB18">
      <w:pPr>
        <w:pStyle w:val="2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信息公开工作年度报告</w:t>
      </w:r>
    </w:p>
    <w:p w14:paraId="0F756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both"/>
        <w:textAlignment w:val="auto"/>
        <w:rPr>
          <w:rFonts w:hint="eastAsia"/>
          <w:highlight w:val="none"/>
        </w:rPr>
      </w:pPr>
    </w:p>
    <w:p w14:paraId="68A1A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根据《中华人民共和国政府信息公开条例》（国务院令第711号，以下简称《条例》）、国务院办公厅政府信息与政务公开办公室《中华人民共和国政府信息公开工作年度报告格式》（国办公开办函〔2021〕30号）及省、市、县关于政府信息公开工作的相关要求编制。报告中所列数据统计期限为2025年1月1日至12月31日，涵盖我镇主动公开、依申请公开、平台建设、监督保障等方面工作情况，可通过饶河县人民政府网站（http://www.raohe.gov.cn）“政府信息公开年报”专栏查阅电子版。如对报告内容有疑问，请与五林洞镇人民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联系（联系电话：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0469-55550555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；电子邮箱：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instrText xml:space="preserve"> HYPERLINK "mailto:rhwldzf@163.com）。"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rhwldzf@163.com）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柴保山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fldChar w:fldCharType="end"/>
      </w:r>
    </w:p>
    <w:p w14:paraId="2B0AD3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一、总体情况</w:t>
      </w:r>
    </w:p>
    <w:p w14:paraId="3EC782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2025年，五林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洞镇人民政府深入贯彻习近平新时代中国特色社会主义思想，严格按照《条例》要求，坚持“以公开为常态、不公开为例外”原则，紧扣镇域发展实际和群众需求，紧扣主动公开、依申请公开、政府信息管理、监督保障四大核心工作，严格落实基层政务公开标准化规范化工作要求，全面推动全镇政府信息公开工作实现常态化、制度化、规范化发展。</w:t>
      </w:r>
    </w:p>
    <w:p w14:paraId="0EE839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（一）主动公开工作推进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情况</w:t>
      </w:r>
    </w:p>
    <w:p w14:paraId="4F8143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坚持把主动公开作为政府信息公开工作的核心，严格对照乡镇政府主动公开重点内容要求，统筹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关注五林洞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、村级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栏等线上线下多渠道，2025年全年主动公开各类政府信息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群众关切的政策文件、政务动态、民生服务等重点领域信息占比超60%，做到公开内容全面、及时、准确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有效保障了群众的知情权、参与权和监督权。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主动畅通申请渠道，为群众申请公开政府信息提供便捷指引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2025年全年未收到公民、法人和其他组织提出的政府信息公开申请，无逾期答复、行政复议、行政诉讼等相关情况，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（政务服务透明度与群众满意度持续提升）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9F679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（二）依申请公开流程规范落地</w:t>
      </w:r>
    </w:p>
    <w:p w14:paraId="5F22BF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严格按照《条例》及相关规定，规范依申请公开全流程管理，明确申请接收、登记、办理、答复、归档各环节责任分工和办理时限，建立健全依申请公开工作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，确保每一件申请都有记录、有办理、有反馈。</w:t>
      </w:r>
    </w:p>
    <w:p w14:paraId="65B32B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（三）政府信息管理工作成效显著</w:t>
      </w:r>
    </w:p>
    <w:p w14:paraId="78A158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健全政府信息公开“三审三校”审核机制，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政府信息分类和归档管理制度，明确镇主要领导为第一责任人、分管领导为直接责任人、各办站所信息员为具体责任人，对公开内容的合法性、准确性、严肃性层层把关，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政府信息可查、可溯、可管，全年未出现任何信息公开违规情况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提升政府信息管理规范化水平。强化队伍建设，组织开展政务公开业务培训2次，覆盖镇、村两级信息工作人员50余人次，重点围绕《条例》及基层政务公开标准化、规范化相关要求开展教学，切实提升工作人员的专业素养和业务能力。</w:t>
      </w:r>
    </w:p>
    <w:p w14:paraId="53FA63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）监督保障工作落实到位</w:t>
      </w:r>
    </w:p>
    <w:p w14:paraId="60F50F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强化制度保障，建立了“主要领导亲自抓、分管领导具体抓、职能部门抓落实”的工作机制，明确各办站所、各村信息公开工作具体职责，切实把工作责任压实到岗、落实到人。定期开展信息公开工作专项检查，重点核查信息公开及时性、内容规范性、渠道完整性，确保做到发布的各类信息准确无误，政务信息公开工作正常开展。</w:t>
      </w:r>
    </w:p>
    <w:p w14:paraId="108AD6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 w14:paraId="14824DC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2025年，五林洞镇人民政府严格按照《条例》第二十条规定，全面、准确、及时主动公开法定政府信息，涵盖机关职能、政策文件、行政履职、民生服务等各个方面，具体情况如下：</w:t>
      </w:r>
    </w:p>
    <w:tbl>
      <w:tblPr>
        <w:tblStyle w:val="7"/>
        <w:tblW w:w="90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1"/>
        <w:gridCol w:w="1875"/>
        <w:gridCol w:w="6"/>
        <w:gridCol w:w="1265"/>
        <w:gridCol w:w="2267"/>
      </w:tblGrid>
      <w:tr w14:paraId="68181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第二十条第（一）项</w:t>
            </w:r>
          </w:p>
        </w:tc>
      </w:tr>
      <w:tr w14:paraId="4FBCF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9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本年新</w:t>
            </w:r>
          </w:p>
          <w:p w14:paraId="0C8AD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3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本年新</w:t>
            </w:r>
          </w:p>
          <w:p w14:paraId="3646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公开数量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对外公开总数量</w:t>
            </w:r>
          </w:p>
        </w:tc>
      </w:tr>
      <w:tr w14:paraId="6134D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B70A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D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0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7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2E9F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第二十条第（五）项</w:t>
            </w:r>
          </w:p>
        </w:tc>
      </w:tr>
      <w:tr w14:paraId="4688D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5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本年增/减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6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处理决定数量</w:t>
            </w:r>
          </w:p>
        </w:tc>
      </w:tr>
      <w:tr w14:paraId="3CC80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B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6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093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3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8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9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739F9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B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第二十条第（六）项</w:t>
            </w:r>
          </w:p>
        </w:tc>
      </w:tr>
      <w:tr w14:paraId="6F342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本年增/减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处理决定数量</w:t>
            </w:r>
          </w:p>
        </w:tc>
      </w:tr>
      <w:tr w14:paraId="2BD45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4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67464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7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0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1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7E78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第二十条第（八）项</w:t>
            </w:r>
          </w:p>
        </w:tc>
      </w:tr>
      <w:tr w14:paraId="7550F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4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6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上一年项目数量</w:t>
            </w:r>
          </w:p>
        </w:tc>
        <w:tc>
          <w:tcPr>
            <w:tcW w:w="35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5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本年增/减</w:t>
            </w:r>
          </w:p>
        </w:tc>
      </w:tr>
      <w:tr w14:paraId="57D9B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5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5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85E3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第二十条第（九）项</w:t>
            </w:r>
          </w:p>
        </w:tc>
      </w:tr>
      <w:tr w14:paraId="25E40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7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采购项目数量</w:t>
            </w:r>
          </w:p>
        </w:tc>
        <w:tc>
          <w:tcPr>
            <w:tcW w:w="35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采购总金额</w:t>
            </w:r>
          </w:p>
        </w:tc>
      </w:tr>
      <w:tr w14:paraId="49AEC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3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2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7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</w:tbl>
    <w:p w14:paraId="3C3B143A">
      <w:pPr>
        <w:pStyle w:val="2"/>
        <w:widowControl/>
        <w:numPr>
          <w:ilvl w:val="0"/>
          <w:numId w:val="0"/>
        </w:numPr>
        <w:spacing w:before="100" w:beforeAutospacing="1" w:after="100" w:afterAutospacing="1"/>
        <w:ind w:firstLine="640" w:firstLineChars="200"/>
        <w:jc w:val="left"/>
        <w:outlineLvl w:val="0"/>
        <w:rPr>
          <w:rFonts w:hint="eastAsia"/>
          <w:b w:val="0"/>
          <w:bCs w:val="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886"/>
        <w:gridCol w:w="738"/>
        <w:gridCol w:w="687"/>
        <w:gridCol w:w="813"/>
        <w:gridCol w:w="733"/>
        <w:gridCol w:w="825"/>
        <w:gridCol w:w="822"/>
        <w:gridCol w:w="687"/>
      </w:tblGrid>
      <w:tr w14:paraId="460F47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1C4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5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8BC7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申请人情况</w:t>
            </w:r>
          </w:p>
        </w:tc>
      </w:tr>
      <w:tr w14:paraId="3F2E7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FF9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2133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自然人</w:t>
            </w:r>
          </w:p>
        </w:tc>
        <w:tc>
          <w:tcPr>
            <w:tcW w:w="3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CAE6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BD94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 w14:paraId="1842B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37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E59D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84D1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B0FF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商业企业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E433B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科研机构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5154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11FE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87B0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2430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C3CB2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3386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一、本年新收政府信息公开申请数量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C7C1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B69A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C567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7459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37D8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C204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B428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697B0E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CB5F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二、上年结转政府信息公开申请数量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F765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09F7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A5E7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903C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BA2D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40C0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F71A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A9DBE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82FC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三、本年度办理结果</w:t>
            </w:r>
          </w:p>
        </w:tc>
        <w:tc>
          <w:tcPr>
            <w:tcW w:w="2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0E5A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（一）予以公开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5EBC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D4DB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98EC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295D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F91A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5CFB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2F4B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2EFD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C8F7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3502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067A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47B4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DCA1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3BD5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41ED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B04D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06B6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D237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7D51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0E7A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（三）不予公开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B562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1.属于国家秘密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9647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5C19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BA0B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7C66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25C8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8883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BDBC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363F4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9E83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96E9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2CBD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2.其他法律行政法规禁止公开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3C48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1279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3E71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E265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83A9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7C74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118B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22353A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7A6E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8B91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E3F4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3.危及“三安全一稳定”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77A5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1EFA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7B8B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22C8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6F324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9E07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14AD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116333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8315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EB05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0B38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4.保护第三方合法权益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BAB2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F1EC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C5D0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AA11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E28D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C683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73E4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65EEDA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9869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FDD6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47DF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5.属于三类内部事务信息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6A68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B524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31E5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A74D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7A8CC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0F09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167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41FE7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D7E2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4278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3C4D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6.属于四类过程性信息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F91E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610F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C517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382B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7F8C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F36D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19BB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182D4F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54AE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C95D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5DE8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7.属于行政执法案卷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0988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EB8E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05B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C927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9E9E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FBD9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7653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D681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0652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7173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634F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8.属于行政查询事项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4FE9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6D64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E2EB3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01A0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A9D5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BE96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5F0D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010B7E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9D7D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0FAC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（四）无法提供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C0F5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1.本机关不掌握相关政府信息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69F5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B0BA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C713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ECD8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F9E6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0519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AA93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59EC5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341E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696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F2B00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2.没有现成信息需要另行制作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4AAA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7F5D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4361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F70D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3F0E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8201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F55E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22C34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AE49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A132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EFA7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3.补正后申请内容仍不明确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4890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7F6B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8DC4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97B9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9784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8FCA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0557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49DAEF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C3EE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4881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（五）不予处理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DA1D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1.信访举报投诉类申请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5874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4657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D472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5AB1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51E4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B40E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8FB1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17EE5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4CD4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2D29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3D81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2.重复申请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CC35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BC0F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E374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AF31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C9C3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4E41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28DD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3FEB3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29AC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DB04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5C23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3.要求提供公开出版物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63F0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A0F6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2F90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F1A1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2F7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958D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9D61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07DB19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F192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A328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546D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4.无正当理由大量反复申请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531D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8A40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A19E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2DE9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3565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0408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B2C9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006BE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81ED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309B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1441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5.要求行政机关确认或重新出具已获取信息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D793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2DEF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67B9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2736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91FB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F32B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ABA5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A766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CF6E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1480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（六）其他处理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4795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1298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992B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8235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5850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5E97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6C4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1D6E9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1203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F0112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（七）总计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0518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4B79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F0D3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C100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928E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1FB4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F441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CD7DC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EF6D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四、结转下年度继续办理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8925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38DD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E69E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4971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C7C4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A4A1C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74FA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</w:tbl>
    <w:p w14:paraId="35954E4A">
      <w:pPr>
        <w:pStyle w:val="2"/>
        <w:widowControl/>
        <w:numPr>
          <w:ilvl w:val="0"/>
          <w:numId w:val="0"/>
        </w:numPr>
        <w:spacing w:before="100" w:beforeAutospacing="1" w:after="100" w:afterAutospacing="1"/>
        <w:ind w:firstLine="320" w:firstLineChars="100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四、政府信息公开行政复议、行政诉讼情况</w:t>
      </w:r>
    </w:p>
    <w:tbl>
      <w:tblPr>
        <w:tblStyle w:val="7"/>
        <w:tblpPr w:leftFromText="180" w:rightFromText="180" w:vertAnchor="text" w:horzAnchor="page" w:tblpX="1449" w:tblpY="134"/>
        <w:tblOverlap w:val="never"/>
        <w:tblW w:w="90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04"/>
        <w:gridCol w:w="601"/>
        <w:gridCol w:w="601"/>
        <w:gridCol w:w="601"/>
        <w:gridCol w:w="601"/>
        <w:gridCol w:w="603"/>
        <w:gridCol w:w="601"/>
        <w:gridCol w:w="601"/>
        <w:gridCol w:w="601"/>
        <w:gridCol w:w="601"/>
        <w:gridCol w:w="604"/>
      </w:tblGrid>
      <w:tr w14:paraId="3C239D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0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70E3C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行政复议</w:t>
            </w:r>
          </w:p>
        </w:tc>
        <w:tc>
          <w:tcPr>
            <w:tcW w:w="60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6EC7B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行政诉讼</w:t>
            </w:r>
          </w:p>
        </w:tc>
      </w:tr>
      <w:tr w14:paraId="7E6EB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1B2D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5D6D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6B3F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6D0A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2CC4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3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B9969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未经复议直接起诉</w:t>
            </w:r>
          </w:p>
        </w:tc>
        <w:tc>
          <w:tcPr>
            <w:tcW w:w="30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F226A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复议后起诉</w:t>
            </w:r>
          </w:p>
        </w:tc>
      </w:tr>
      <w:tr w14:paraId="1977D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C562D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7DCBA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D465C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2E1D9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226DF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B1CE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415C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FD9E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3655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4F5F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5D81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8CFC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A672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B54C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3557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 w14:paraId="2E272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7C308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7A007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A056C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697BA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49DE4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F76B3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40DA1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ACE32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5B36D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3B880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E4CF9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24F2D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5C5AF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F3E61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9401A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0</w:t>
            </w:r>
          </w:p>
        </w:tc>
      </w:tr>
    </w:tbl>
    <w:p w14:paraId="2C41CF24">
      <w:pPr>
        <w:rPr>
          <w:rFonts w:hint="eastAsia"/>
          <w:highlight w:val="none"/>
          <w:lang w:eastAsia="zh-CN"/>
        </w:rPr>
      </w:pPr>
    </w:p>
    <w:p w14:paraId="46037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五、政府信息公开工作存在的主要问题及改进情况</w:t>
      </w:r>
    </w:p>
    <w:p w14:paraId="4725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（一）存在的主要问题</w:t>
      </w:r>
    </w:p>
    <w:p w14:paraId="7E4B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1.信息公开精准性和针对性有待提升：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部分公开信息与群众实际需求结合不够紧密，针对老年人、农户等不同群体的个性化信息推送不足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07C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政策解读形式问题亟待改善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政策解读的通俗性、直观性有待加强，部分专业政策解读仍以文字为主，形式单一。</w:t>
      </w:r>
    </w:p>
    <w:p w14:paraId="3019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.政务新媒体运营质效需进一步优化：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五林洞”微信公众号虽实现常态化更新，但推文互动性不足，与粉丝留言互动回复不够及时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0B4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（二）改进情况</w:t>
      </w:r>
    </w:p>
    <w:p w14:paraId="5FF6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针对上述问题，五林洞镇人民政府坚持问题导向、目标导向、结果导向，制定针对性改进措施，立行立改、长效推进，切实提升政府信息公开工作质效：</w:t>
      </w:r>
    </w:p>
    <w:p w14:paraId="005C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1.聚焦群众需求，提升信息公开精准度：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精准公开政策文件、民生服务等信息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开展政府信息公开需求调研，入户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宣传相关政策信息等内容及时与村民交谈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，收集群众关于信息公开的意见建议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提升政策知晓率。</w:t>
      </w:r>
    </w:p>
    <w:p w14:paraId="1FA7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.创新解读形式，增强政策传播实效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通过政务新媒体、村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宣传栏、微信群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等渠道推送，优化政策解读形式，对涉农、社保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等重点政策，结合镇域重点工作和节日节点，制作图解、音频等通俗化解读材料，推动推文内容形式创新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提升推文吸引力和传播力。</w:t>
      </w:r>
    </w:p>
    <w:p w14:paraId="56F5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.强化运营管理，激活政务新媒体活力：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明确专人负责“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五林洞”微信公众号运营，建立24小时内留言回复机制，提升与群众的互动性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16F5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六、其他需要报告的事项</w:t>
      </w:r>
    </w:p>
    <w:p w14:paraId="4359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/>
          <w:highlight w:val="none"/>
        </w:rPr>
        <w:t xml:space="preserve">   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1CA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135B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135B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425A"/>
    <w:rsid w:val="012A2FED"/>
    <w:rsid w:val="049F343C"/>
    <w:rsid w:val="05EA749F"/>
    <w:rsid w:val="06BA630B"/>
    <w:rsid w:val="07B94814"/>
    <w:rsid w:val="095104FE"/>
    <w:rsid w:val="0B6E1DBA"/>
    <w:rsid w:val="0BDB744F"/>
    <w:rsid w:val="0C0A7D34"/>
    <w:rsid w:val="0DE85E53"/>
    <w:rsid w:val="10AF4A06"/>
    <w:rsid w:val="11E3294C"/>
    <w:rsid w:val="14B00D4D"/>
    <w:rsid w:val="16F75359"/>
    <w:rsid w:val="174560C4"/>
    <w:rsid w:val="17AC4878"/>
    <w:rsid w:val="190A2398"/>
    <w:rsid w:val="1AC22240"/>
    <w:rsid w:val="1E026ABD"/>
    <w:rsid w:val="27DC0AE4"/>
    <w:rsid w:val="28F954E4"/>
    <w:rsid w:val="29BA649E"/>
    <w:rsid w:val="29FA2D3E"/>
    <w:rsid w:val="2A6D1762"/>
    <w:rsid w:val="2C2478F5"/>
    <w:rsid w:val="2D7E5A35"/>
    <w:rsid w:val="2F861BCC"/>
    <w:rsid w:val="30647164"/>
    <w:rsid w:val="308710A4"/>
    <w:rsid w:val="33240E2C"/>
    <w:rsid w:val="35D22DC1"/>
    <w:rsid w:val="368B0A43"/>
    <w:rsid w:val="375029A3"/>
    <w:rsid w:val="37C16903"/>
    <w:rsid w:val="3A0E1EEE"/>
    <w:rsid w:val="3ADA4433"/>
    <w:rsid w:val="3D344362"/>
    <w:rsid w:val="3E650AC7"/>
    <w:rsid w:val="446E0159"/>
    <w:rsid w:val="452F78E8"/>
    <w:rsid w:val="459638F1"/>
    <w:rsid w:val="472114B3"/>
    <w:rsid w:val="48CC36A0"/>
    <w:rsid w:val="4A06031C"/>
    <w:rsid w:val="4EC05A55"/>
    <w:rsid w:val="4EF86F9D"/>
    <w:rsid w:val="4FBA06F6"/>
    <w:rsid w:val="50874A7C"/>
    <w:rsid w:val="51452242"/>
    <w:rsid w:val="55E63039"/>
    <w:rsid w:val="633F3D6A"/>
    <w:rsid w:val="6419770A"/>
    <w:rsid w:val="656B62C3"/>
    <w:rsid w:val="67931B01"/>
    <w:rsid w:val="68466B73"/>
    <w:rsid w:val="704F4BE4"/>
    <w:rsid w:val="714D2D21"/>
    <w:rsid w:val="717A163C"/>
    <w:rsid w:val="728034EB"/>
    <w:rsid w:val="72D57472"/>
    <w:rsid w:val="72E17BC5"/>
    <w:rsid w:val="737E18B7"/>
    <w:rsid w:val="749D7B1B"/>
    <w:rsid w:val="758B02BC"/>
    <w:rsid w:val="76277FE4"/>
    <w:rsid w:val="76E45ED5"/>
    <w:rsid w:val="78450BF6"/>
    <w:rsid w:val="7A4D5B40"/>
    <w:rsid w:val="7AB930CE"/>
    <w:rsid w:val="7BC77B74"/>
    <w:rsid w:val="7BE6624C"/>
    <w:rsid w:val="7C2A52CB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d34b57-07d3-44d0-8c9b-7864e52fc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2751</Words>
  <Characters>2853</Characters>
  <Lines>0</Lines>
  <Paragraphs>0</Paragraphs>
  <TotalTime>187</TotalTime>
  <ScaleCrop>false</ScaleCrop>
  <LinksUpToDate>false</LinksUpToDate>
  <CharactersWithSpaces>2857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2026-02-08T07:30:00Z</dcterms:created>
  <dc:creator>Administrator</dc:creator>
  <cp:lastModifiedBy>黄士毓</cp:lastModifiedBy>
  <cp:lastPrinted>2026-02-09T03:06:00Z</cp:lastPrinted>
  <dcterms:modified xsi:type="dcterms:W3CDTF">2026-02-09T05:58:15Z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eyJoZGlkIjoiN2NiNTNhYTJjZDkzYTJjYTJmNjM2YjhkNGM4ZjZiYmQiLCJ1c2VySWQiOiI3Mzc2NzAzMzkifQ==</vt:lpwstr>
  </property>
  <property fmtid="{D5CDD505-2E9C-101B-9397-08002B2CF9AE}" pid="4" name="ICV">
    <vt:lpwstr>C690DB810444415A871464284450664F_13</vt:lpwstr>
  </property>
</Properties>
</file>