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eastAsia="黑体"/>
          <w:b/>
          <w:bCs/>
          <w:sz w:val="44"/>
          <w:szCs w:val="44"/>
        </w:rPr>
      </w:pPr>
    </w:p>
    <w:p>
      <w:pPr>
        <w:spacing w:line="360" w:lineRule="auto"/>
        <w:jc w:val="center"/>
        <w:rPr>
          <w:rFonts w:eastAsia="黑体"/>
          <w:b/>
          <w:bCs/>
          <w:sz w:val="44"/>
          <w:szCs w:val="44"/>
        </w:rPr>
      </w:pPr>
    </w:p>
    <w:p>
      <w:pPr>
        <w:spacing w:line="360" w:lineRule="auto"/>
        <w:jc w:val="center"/>
        <w:rPr>
          <w:rFonts w:eastAsia="黑体"/>
          <w:b/>
          <w:bCs/>
          <w:sz w:val="44"/>
          <w:szCs w:val="44"/>
        </w:rPr>
      </w:pPr>
    </w:p>
    <w:p>
      <w:pPr>
        <w:spacing w:line="360" w:lineRule="auto"/>
        <w:jc w:val="center"/>
        <w:rPr>
          <w:rFonts w:eastAsia="黑体"/>
          <w:b/>
          <w:bCs/>
          <w:sz w:val="44"/>
          <w:szCs w:val="44"/>
        </w:rPr>
      </w:pPr>
    </w:p>
    <w:p>
      <w:pPr>
        <w:spacing w:line="360" w:lineRule="auto"/>
        <w:jc w:val="center"/>
        <w:rPr>
          <w:rFonts w:eastAsia="黑体"/>
          <w:b/>
          <w:bCs/>
          <w:sz w:val="44"/>
          <w:szCs w:val="44"/>
        </w:rPr>
      </w:pPr>
    </w:p>
    <w:p>
      <w:pPr>
        <w:spacing w:line="360" w:lineRule="auto"/>
        <w:jc w:val="center"/>
        <w:rPr>
          <w:rFonts w:eastAsia="黑体"/>
          <w:b/>
          <w:bCs/>
          <w:sz w:val="44"/>
          <w:szCs w:val="44"/>
        </w:rPr>
      </w:pPr>
    </w:p>
    <w:p>
      <w:pPr>
        <w:spacing w:line="360" w:lineRule="auto"/>
        <w:jc w:val="center"/>
        <w:rPr>
          <w:rFonts w:eastAsia="黑体"/>
          <w:b/>
          <w:bCs/>
          <w:sz w:val="44"/>
          <w:szCs w:val="44"/>
        </w:rPr>
      </w:pPr>
    </w:p>
    <w:p>
      <w:pPr>
        <w:spacing w:line="360" w:lineRule="auto"/>
        <w:jc w:val="center"/>
        <w:rPr>
          <w:rFonts w:eastAsia="黑体"/>
          <w:b/>
          <w:bCs/>
          <w:sz w:val="84"/>
          <w:szCs w:val="84"/>
        </w:rPr>
      </w:pPr>
      <w:r>
        <w:rPr>
          <w:rFonts w:hint="eastAsia" w:eastAsia="黑体"/>
          <w:b/>
          <w:bCs/>
          <w:sz w:val="84"/>
          <w:szCs w:val="84"/>
          <w:lang w:eastAsia="zh-CN"/>
        </w:rPr>
        <w:t>中共饶河县委组织部</w:t>
      </w:r>
      <w:r>
        <w:rPr>
          <w:rFonts w:eastAsia="黑体"/>
          <w:b/>
          <w:bCs/>
          <w:sz w:val="84"/>
          <w:szCs w:val="84"/>
        </w:rPr>
        <w:t>2022</w:t>
      </w:r>
      <w:r>
        <w:rPr>
          <w:rFonts w:hAnsi="黑体" w:eastAsia="黑体"/>
          <w:b/>
          <w:bCs/>
          <w:sz w:val="84"/>
          <w:szCs w:val="84"/>
        </w:rPr>
        <w:t>年部门预算</w:t>
      </w:r>
    </w:p>
    <w:p>
      <w:pPr>
        <w:widowControl/>
        <w:spacing w:line="360" w:lineRule="auto"/>
        <w:ind w:firstLine="640" w:firstLineChars="200"/>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rPr>
          <w:rFonts w:eastAsia="仿宋_GB2312"/>
          <w:bCs/>
          <w:sz w:val="32"/>
          <w:szCs w:val="32"/>
        </w:rPr>
      </w:pPr>
    </w:p>
    <w:p>
      <w:pPr>
        <w:widowControl/>
        <w:spacing w:line="360" w:lineRule="auto"/>
        <w:jc w:val="center"/>
        <w:rPr>
          <w:rFonts w:eastAsia="黑体"/>
          <w:b/>
          <w:bCs/>
          <w:sz w:val="48"/>
          <w:szCs w:val="48"/>
        </w:rPr>
      </w:pPr>
      <w:r>
        <w:rPr>
          <w:rFonts w:hAnsi="黑体" w:eastAsia="黑体"/>
          <w:b/>
          <w:bCs/>
          <w:sz w:val="48"/>
          <w:szCs w:val="48"/>
        </w:rPr>
        <w:t>目</w:t>
      </w:r>
      <w:r>
        <w:rPr>
          <w:rFonts w:eastAsia="黑体"/>
          <w:b/>
          <w:bCs/>
          <w:sz w:val="48"/>
          <w:szCs w:val="48"/>
        </w:rPr>
        <w:t xml:space="preserve">    </w:t>
      </w:r>
      <w:r>
        <w:rPr>
          <w:rFonts w:hAnsi="黑体" w:eastAsia="黑体"/>
          <w:b/>
          <w:bCs/>
          <w:sz w:val="48"/>
          <w:szCs w:val="48"/>
        </w:rPr>
        <w:t>录</w:t>
      </w:r>
    </w:p>
    <w:p>
      <w:pPr>
        <w:widowControl/>
        <w:spacing w:line="360" w:lineRule="auto"/>
        <w:rPr>
          <w:rFonts w:eastAsia="黑体"/>
          <w:kern w:val="0"/>
          <w:sz w:val="36"/>
          <w:szCs w:val="36"/>
        </w:rPr>
      </w:pPr>
    </w:p>
    <w:p>
      <w:pPr>
        <w:widowControl/>
        <w:spacing w:line="360" w:lineRule="auto"/>
        <w:rPr>
          <w:rFonts w:eastAsia="黑体"/>
          <w:kern w:val="0"/>
          <w:sz w:val="36"/>
          <w:szCs w:val="36"/>
        </w:rPr>
      </w:pPr>
      <w:r>
        <w:rPr>
          <w:rFonts w:eastAsia="黑体"/>
          <w:kern w:val="0"/>
          <w:sz w:val="36"/>
          <w:szCs w:val="36"/>
        </w:rPr>
        <w:t xml:space="preserve">第一部分 </w:t>
      </w:r>
      <w:r>
        <w:rPr>
          <w:rFonts w:hint="eastAsia" w:eastAsia="黑体"/>
          <w:kern w:val="0"/>
          <w:sz w:val="36"/>
          <w:szCs w:val="36"/>
          <w:lang w:eastAsia="zh-CN"/>
        </w:rPr>
        <w:t>中共饶河县委组织部</w:t>
      </w:r>
      <w:r>
        <w:rPr>
          <w:rFonts w:eastAsia="黑体"/>
          <w:kern w:val="0"/>
          <w:sz w:val="36"/>
          <w:szCs w:val="36"/>
        </w:rPr>
        <w:t>部门概况</w:t>
      </w:r>
    </w:p>
    <w:p>
      <w:pPr>
        <w:widowControl/>
        <w:spacing w:line="360" w:lineRule="auto"/>
        <w:rPr>
          <w:rFonts w:eastAsia="仿宋_GB2312"/>
          <w:bCs/>
          <w:sz w:val="32"/>
          <w:szCs w:val="32"/>
        </w:rPr>
      </w:pPr>
      <w:r>
        <w:rPr>
          <w:rFonts w:eastAsia="仿宋_GB2312"/>
          <w:bCs/>
          <w:sz w:val="32"/>
          <w:szCs w:val="32"/>
        </w:rPr>
        <w:t>一、部门职责</w:t>
      </w:r>
    </w:p>
    <w:p>
      <w:pPr>
        <w:widowControl/>
        <w:spacing w:line="360" w:lineRule="auto"/>
        <w:rPr>
          <w:rFonts w:eastAsia="仿宋_GB2312"/>
          <w:bCs/>
          <w:sz w:val="32"/>
          <w:szCs w:val="32"/>
        </w:rPr>
      </w:pPr>
      <w:r>
        <w:rPr>
          <w:rFonts w:eastAsia="仿宋_GB2312"/>
          <w:bCs/>
          <w:sz w:val="32"/>
          <w:szCs w:val="32"/>
        </w:rPr>
        <w:t>二、部门机构设置</w:t>
      </w:r>
    </w:p>
    <w:p>
      <w:pPr>
        <w:widowControl/>
        <w:spacing w:line="360" w:lineRule="auto"/>
        <w:rPr>
          <w:rFonts w:eastAsia="仿宋_GB2312"/>
          <w:bCs/>
          <w:color w:val="000000"/>
          <w:sz w:val="32"/>
          <w:szCs w:val="32"/>
        </w:rPr>
      </w:pPr>
      <w:r>
        <w:rPr>
          <w:rFonts w:hint="eastAsia" w:eastAsia="仿宋_GB2312"/>
          <w:bCs/>
          <w:color w:val="000000"/>
          <w:sz w:val="32"/>
          <w:szCs w:val="32"/>
        </w:rPr>
        <w:t>三、</w:t>
      </w:r>
      <w:r>
        <w:rPr>
          <w:rFonts w:eastAsia="仿宋_GB2312"/>
          <w:bCs/>
          <w:sz w:val="32"/>
          <w:szCs w:val="32"/>
        </w:rPr>
        <w:t>部门人员构成</w:t>
      </w:r>
    </w:p>
    <w:p>
      <w:pPr>
        <w:widowControl/>
        <w:spacing w:line="360" w:lineRule="auto"/>
        <w:rPr>
          <w:rFonts w:eastAsia="仿宋_GB2312"/>
          <w:bCs/>
          <w:sz w:val="32"/>
          <w:szCs w:val="32"/>
        </w:rPr>
      </w:pPr>
      <w:r>
        <w:rPr>
          <w:rFonts w:hint="eastAsia" w:eastAsia="仿宋_GB2312"/>
          <w:bCs/>
          <w:sz w:val="32"/>
          <w:szCs w:val="32"/>
        </w:rPr>
        <w:t>四</w:t>
      </w:r>
      <w:r>
        <w:rPr>
          <w:rFonts w:eastAsia="仿宋_GB2312"/>
          <w:bCs/>
          <w:sz w:val="32"/>
          <w:szCs w:val="32"/>
        </w:rPr>
        <w:t>、</w:t>
      </w:r>
      <w:r>
        <w:rPr>
          <w:rFonts w:hint="eastAsia" w:eastAsia="仿宋_GB2312"/>
          <w:bCs/>
          <w:color w:val="000000"/>
          <w:sz w:val="32"/>
          <w:szCs w:val="32"/>
        </w:rPr>
        <w:t>部门预算构成</w:t>
      </w:r>
    </w:p>
    <w:p>
      <w:pPr>
        <w:widowControl/>
        <w:spacing w:line="360" w:lineRule="auto"/>
        <w:rPr>
          <w:rFonts w:eastAsia="黑体"/>
          <w:kern w:val="0"/>
          <w:sz w:val="36"/>
          <w:szCs w:val="36"/>
        </w:rPr>
      </w:pPr>
      <w:r>
        <w:rPr>
          <w:rFonts w:eastAsia="黑体"/>
          <w:kern w:val="0"/>
          <w:sz w:val="36"/>
          <w:szCs w:val="36"/>
        </w:rPr>
        <w:t xml:space="preserve">第二部分 </w:t>
      </w:r>
      <w:r>
        <w:rPr>
          <w:rFonts w:hint="eastAsia" w:eastAsia="黑体"/>
          <w:kern w:val="0"/>
          <w:sz w:val="36"/>
          <w:szCs w:val="36"/>
          <w:lang w:eastAsia="zh-CN"/>
        </w:rPr>
        <w:t>中共饶河县委组织部</w:t>
      </w:r>
      <w:r>
        <w:rPr>
          <w:rFonts w:eastAsia="黑体"/>
          <w:kern w:val="0"/>
          <w:sz w:val="36"/>
          <w:szCs w:val="36"/>
        </w:rPr>
        <w:t>部门2022年部门预算报表</w:t>
      </w:r>
    </w:p>
    <w:p>
      <w:pPr>
        <w:widowControl/>
        <w:spacing w:line="360" w:lineRule="auto"/>
        <w:rPr>
          <w:rFonts w:eastAsia="仿宋_GB2312"/>
          <w:bCs/>
          <w:sz w:val="32"/>
          <w:szCs w:val="32"/>
        </w:rPr>
      </w:pPr>
      <w:r>
        <w:rPr>
          <w:rFonts w:eastAsia="仿宋_GB2312"/>
          <w:bCs/>
          <w:sz w:val="32"/>
          <w:szCs w:val="32"/>
        </w:rPr>
        <w:t>一、收支总表</w:t>
      </w:r>
    </w:p>
    <w:p>
      <w:pPr>
        <w:widowControl/>
        <w:spacing w:line="360" w:lineRule="auto"/>
        <w:rPr>
          <w:rFonts w:eastAsia="仿宋_GB2312"/>
          <w:bCs/>
          <w:sz w:val="32"/>
          <w:szCs w:val="32"/>
        </w:rPr>
      </w:pPr>
      <w:r>
        <w:rPr>
          <w:rFonts w:eastAsia="仿宋_GB2312"/>
          <w:bCs/>
          <w:sz w:val="32"/>
          <w:szCs w:val="32"/>
        </w:rPr>
        <w:t>二、收入总表</w:t>
      </w:r>
    </w:p>
    <w:p>
      <w:pPr>
        <w:widowControl/>
        <w:spacing w:line="360" w:lineRule="auto"/>
        <w:rPr>
          <w:rFonts w:eastAsia="仿宋_GB2312"/>
          <w:bCs/>
          <w:sz w:val="32"/>
          <w:szCs w:val="32"/>
        </w:rPr>
      </w:pPr>
      <w:r>
        <w:rPr>
          <w:rFonts w:eastAsia="仿宋_GB2312"/>
          <w:bCs/>
          <w:sz w:val="32"/>
          <w:szCs w:val="32"/>
        </w:rPr>
        <w:t>三、支出总表</w:t>
      </w:r>
    </w:p>
    <w:p>
      <w:pPr>
        <w:widowControl/>
        <w:spacing w:line="360" w:lineRule="auto"/>
        <w:rPr>
          <w:rFonts w:eastAsia="仿宋_GB2312"/>
          <w:bCs/>
          <w:sz w:val="32"/>
          <w:szCs w:val="32"/>
        </w:rPr>
      </w:pPr>
      <w:r>
        <w:rPr>
          <w:rFonts w:eastAsia="仿宋_GB2312"/>
          <w:bCs/>
          <w:sz w:val="32"/>
          <w:szCs w:val="32"/>
        </w:rPr>
        <w:t>四、财政拨款收支总表</w:t>
      </w:r>
    </w:p>
    <w:p>
      <w:pPr>
        <w:widowControl/>
        <w:spacing w:line="360" w:lineRule="auto"/>
        <w:rPr>
          <w:rFonts w:eastAsia="仿宋_GB2312"/>
          <w:bCs/>
          <w:sz w:val="32"/>
          <w:szCs w:val="32"/>
        </w:rPr>
      </w:pPr>
      <w:r>
        <w:rPr>
          <w:rFonts w:eastAsia="仿宋_GB2312"/>
          <w:bCs/>
          <w:sz w:val="32"/>
          <w:szCs w:val="32"/>
        </w:rPr>
        <w:t>五、一般公共预算支出表</w:t>
      </w:r>
    </w:p>
    <w:p>
      <w:pPr>
        <w:widowControl/>
        <w:spacing w:line="360" w:lineRule="auto"/>
        <w:rPr>
          <w:rFonts w:eastAsia="仿宋_GB2312"/>
          <w:bCs/>
          <w:sz w:val="32"/>
          <w:szCs w:val="32"/>
        </w:rPr>
      </w:pPr>
      <w:r>
        <w:rPr>
          <w:rFonts w:eastAsia="仿宋_GB2312"/>
          <w:bCs/>
          <w:sz w:val="32"/>
          <w:szCs w:val="32"/>
        </w:rPr>
        <w:t>六、一般公共预算基本支出表</w:t>
      </w:r>
    </w:p>
    <w:p>
      <w:pPr>
        <w:widowControl/>
        <w:spacing w:line="360" w:lineRule="auto"/>
        <w:rPr>
          <w:rFonts w:eastAsia="仿宋_GB2312"/>
          <w:bCs/>
          <w:sz w:val="32"/>
          <w:szCs w:val="32"/>
        </w:rPr>
      </w:pPr>
      <w:r>
        <w:rPr>
          <w:rFonts w:hint="eastAsia" w:eastAsia="仿宋_GB2312"/>
          <w:bCs/>
          <w:sz w:val="32"/>
          <w:szCs w:val="32"/>
        </w:rPr>
        <w:t>七</w:t>
      </w:r>
      <w:r>
        <w:rPr>
          <w:rFonts w:eastAsia="仿宋_GB2312"/>
          <w:bCs/>
          <w:sz w:val="32"/>
          <w:szCs w:val="32"/>
        </w:rPr>
        <w:t>、一般公共预算“三公”经费支出表</w:t>
      </w:r>
    </w:p>
    <w:p>
      <w:pPr>
        <w:widowControl/>
        <w:spacing w:line="360" w:lineRule="auto"/>
        <w:rPr>
          <w:rFonts w:eastAsia="仿宋_GB2312"/>
          <w:bCs/>
          <w:sz w:val="32"/>
          <w:szCs w:val="32"/>
        </w:rPr>
      </w:pPr>
      <w:r>
        <w:rPr>
          <w:rFonts w:eastAsia="仿宋_GB2312"/>
          <w:bCs/>
          <w:sz w:val="32"/>
          <w:szCs w:val="32"/>
        </w:rPr>
        <w:t>八、政府性基金预算支出表</w:t>
      </w:r>
    </w:p>
    <w:p>
      <w:pPr>
        <w:widowControl/>
        <w:spacing w:line="360" w:lineRule="auto"/>
        <w:rPr>
          <w:rFonts w:eastAsia="仿宋_GB2312"/>
          <w:bCs/>
          <w:sz w:val="32"/>
          <w:szCs w:val="32"/>
          <w:highlight w:val="none"/>
        </w:rPr>
      </w:pPr>
      <w:r>
        <w:rPr>
          <w:rFonts w:hint="eastAsia" w:eastAsia="仿宋_GB2312"/>
          <w:bCs/>
          <w:sz w:val="32"/>
          <w:szCs w:val="32"/>
          <w:highlight w:val="none"/>
          <w:lang w:eastAsia="zh-CN"/>
        </w:rPr>
        <w:t>九</w:t>
      </w:r>
      <w:r>
        <w:rPr>
          <w:rFonts w:eastAsia="仿宋_GB2312"/>
          <w:bCs/>
          <w:sz w:val="32"/>
          <w:szCs w:val="32"/>
          <w:highlight w:val="none"/>
        </w:rPr>
        <w:t>、</w:t>
      </w:r>
      <w:r>
        <w:rPr>
          <w:rFonts w:hint="eastAsia" w:eastAsia="仿宋_GB2312"/>
          <w:bCs/>
          <w:sz w:val="32"/>
          <w:szCs w:val="32"/>
          <w:highlight w:val="none"/>
        </w:rPr>
        <w:t>项目</w:t>
      </w:r>
      <w:r>
        <w:rPr>
          <w:rFonts w:eastAsia="仿宋_GB2312"/>
          <w:bCs/>
          <w:sz w:val="32"/>
          <w:szCs w:val="32"/>
          <w:highlight w:val="none"/>
        </w:rPr>
        <w:t>支出表</w:t>
      </w:r>
    </w:p>
    <w:p>
      <w:pPr>
        <w:widowControl/>
        <w:spacing w:line="360" w:lineRule="auto"/>
        <w:rPr>
          <w:rFonts w:eastAsia="仿宋_GB2312"/>
          <w:bCs/>
          <w:sz w:val="32"/>
          <w:szCs w:val="32"/>
          <w:highlight w:val="none"/>
        </w:rPr>
      </w:pPr>
      <w:r>
        <w:rPr>
          <w:rFonts w:eastAsia="仿宋_GB2312"/>
          <w:bCs/>
          <w:sz w:val="32"/>
          <w:szCs w:val="32"/>
          <w:highlight w:val="none"/>
        </w:rPr>
        <w:t>十、</w:t>
      </w:r>
      <w:r>
        <w:rPr>
          <w:rFonts w:hint="eastAsia" w:eastAsia="仿宋_GB2312"/>
          <w:bCs/>
          <w:sz w:val="32"/>
          <w:szCs w:val="32"/>
          <w:highlight w:val="none"/>
        </w:rPr>
        <w:t>项目</w:t>
      </w:r>
      <w:r>
        <w:rPr>
          <w:rFonts w:eastAsia="仿宋_GB2312"/>
          <w:bCs/>
          <w:sz w:val="32"/>
          <w:szCs w:val="32"/>
          <w:highlight w:val="none"/>
        </w:rPr>
        <w:t>支出绩效表</w:t>
      </w:r>
    </w:p>
    <w:p>
      <w:pPr>
        <w:widowControl/>
        <w:spacing w:line="360" w:lineRule="auto"/>
        <w:rPr>
          <w:rFonts w:eastAsia="仿宋_GB2312"/>
          <w:bCs/>
          <w:sz w:val="32"/>
          <w:szCs w:val="32"/>
        </w:rPr>
      </w:pPr>
      <w:r>
        <w:rPr>
          <w:rFonts w:hint="eastAsia" w:eastAsia="仿宋_GB2312"/>
          <w:bCs/>
          <w:sz w:val="32"/>
          <w:szCs w:val="32"/>
          <w:highlight w:val="none"/>
        </w:rPr>
        <w:t>十</w:t>
      </w:r>
      <w:r>
        <w:rPr>
          <w:rFonts w:hint="eastAsia" w:eastAsia="仿宋_GB2312"/>
          <w:bCs/>
          <w:sz w:val="32"/>
          <w:szCs w:val="32"/>
          <w:highlight w:val="none"/>
          <w:lang w:eastAsia="zh-CN"/>
        </w:rPr>
        <w:t>一</w:t>
      </w:r>
      <w:r>
        <w:rPr>
          <w:rFonts w:hint="eastAsia" w:eastAsia="仿宋_GB2312"/>
          <w:bCs/>
          <w:sz w:val="32"/>
          <w:szCs w:val="32"/>
          <w:highlight w:val="none"/>
        </w:rPr>
        <w:t>、部门整体</w:t>
      </w:r>
      <w:r>
        <w:rPr>
          <w:rFonts w:hint="eastAsia" w:eastAsia="仿宋_GB2312"/>
          <w:bCs/>
          <w:sz w:val="32"/>
          <w:szCs w:val="32"/>
        </w:rPr>
        <w:t>支出绩效目标表</w:t>
      </w:r>
    </w:p>
    <w:p>
      <w:pPr>
        <w:widowControl/>
        <w:spacing w:line="360" w:lineRule="auto"/>
        <w:rPr>
          <w:rFonts w:hint="eastAsia" w:eastAsia="仿宋_GB2312"/>
          <w:bCs/>
          <w:sz w:val="32"/>
          <w:szCs w:val="32"/>
          <w:highlight w:val="none"/>
          <w:lang w:val="en-US" w:eastAsia="zh-CN"/>
        </w:rPr>
      </w:pPr>
      <w:r>
        <w:rPr>
          <w:rFonts w:hint="eastAsia" w:eastAsia="仿宋_GB2312"/>
          <w:bCs/>
          <w:sz w:val="32"/>
          <w:szCs w:val="32"/>
          <w:highlight w:val="none"/>
          <w:lang w:val="en-US" w:eastAsia="zh-CN"/>
        </w:rPr>
        <w:t>十二、国有资本经营预算支出表</w:t>
      </w:r>
    </w:p>
    <w:p>
      <w:pPr>
        <w:widowControl/>
        <w:spacing w:line="360" w:lineRule="auto"/>
        <w:rPr>
          <w:rFonts w:eastAsia="黑体"/>
          <w:kern w:val="0"/>
          <w:sz w:val="36"/>
          <w:szCs w:val="36"/>
        </w:rPr>
      </w:pPr>
      <w:r>
        <w:rPr>
          <w:rFonts w:eastAsia="黑体"/>
          <w:kern w:val="0"/>
          <w:sz w:val="36"/>
          <w:szCs w:val="36"/>
        </w:rPr>
        <w:t xml:space="preserve">第三部分 </w:t>
      </w:r>
      <w:r>
        <w:rPr>
          <w:rFonts w:hint="eastAsia" w:eastAsia="黑体"/>
          <w:kern w:val="0"/>
          <w:sz w:val="36"/>
          <w:szCs w:val="36"/>
          <w:lang w:eastAsia="zh-CN"/>
        </w:rPr>
        <w:t>中共饶河县委组织部</w:t>
      </w:r>
      <w:r>
        <w:rPr>
          <w:rFonts w:eastAsia="黑体"/>
          <w:kern w:val="0"/>
          <w:sz w:val="36"/>
          <w:szCs w:val="36"/>
        </w:rPr>
        <w:t>2022年部门预算情况说明</w:t>
      </w:r>
    </w:p>
    <w:p>
      <w:pPr>
        <w:widowControl/>
        <w:spacing w:line="360" w:lineRule="auto"/>
        <w:rPr>
          <w:rFonts w:eastAsia="黑体"/>
          <w:kern w:val="0"/>
          <w:sz w:val="36"/>
          <w:szCs w:val="36"/>
        </w:rPr>
      </w:pPr>
      <w:r>
        <w:rPr>
          <w:rFonts w:eastAsia="黑体"/>
          <w:kern w:val="0"/>
          <w:sz w:val="36"/>
          <w:szCs w:val="36"/>
        </w:rPr>
        <w:t>第四部分 名词解释</w:t>
      </w:r>
    </w:p>
    <w:p>
      <w:pPr>
        <w:widowControl/>
        <w:spacing w:line="360" w:lineRule="auto"/>
        <w:jc w:val="center"/>
        <w:rPr>
          <w:rFonts w:eastAsia="仿宋_GB2312"/>
          <w:bCs/>
          <w:sz w:val="32"/>
          <w:szCs w:val="32"/>
        </w:rPr>
      </w:pPr>
    </w:p>
    <w:p>
      <w:pPr>
        <w:widowControl/>
        <w:spacing w:line="360" w:lineRule="auto"/>
        <w:jc w:val="center"/>
        <w:rPr>
          <w:rFonts w:eastAsia="仿宋_GB2312"/>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hAnsi="黑体" w:eastAsia="黑体"/>
          <w:bCs/>
          <w:sz w:val="32"/>
          <w:szCs w:val="32"/>
        </w:rPr>
      </w:pPr>
    </w:p>
    <w:p>
      <w:pPr>
        <w:widowControl/>
        <w:spacing w:line="360" w:lineRule="auto"/>
        <w:jc w:val="center"/>
        <w:rPr>
          <w:rFonts w:eastAsia="黑体"/>
          <w:bCs/>
          <w:sz w:val="32"/>
          <w:szCs w:val="32"/>
        </w:rPr>
      </w:pPr>
      <w:r>
        <w:rPr>
          <w:rFonts w:hAnsi="黑体" w:eastAsia="黑体"/>
          <w:bCs/>
          <w:sz w:val="32"/>
          <w:szCs w:val="32"/>
        </w:rPr>
        <w:t>第一部分</w:t>
      </w:r>
      <w:r>
        <w:rPr>
          <w:rFonts w:eastAsia="黑体"/>
          <w:bCs/>
          <w:sz w:val="32"/>
          <w:szCs w:val="32"/>
        </w:rPr>
        <w:t xml:space="preserve">    </w:t>
      </w:r>
      <w:r>
        <w:rPr>
          <w:rFonts w:hint="eastAsia" w:eastAsia="黑体"/>
          <w:bCs/>
          <w:sz w:val="32"/>
          <w:szCs w:val="32"/>
          <w:lang w:eastAsia="zh-CN"/>
        </w:rPr>
        <w:t>中共饶河县委组织部</w:t>
      </w:r>
      <w:r>
        <w:rPr>
          <w:rFonts w:hAnsi="黑体" w:eastAsia="黑体"/>
          <w:bCs/>
          <w:sz w:val="32"/>
          <w:szCs w:val="32"/>
        </w:rPr>
        <w:t>部门概况</w:t>
      </w:r>
    </w:p>
    <w:p>
      <w:pPr>
        <w:widowControl/>
        <w:spacing w:line="360" w:lineRule="auto"/>
        <w:ind w:firstLine="640" w:firstLineChars="200"/>
        <w:rPr>
          <w:rFonts w:eastAsia="仿宋_GB2312"/>
          <w:bCs/>
          <w:sz w:val="32"/>
          <w:szCs w:val="32"/>
        </w:rPr>
      </w:pPr>
    </w:p>
    <w:p>
      <w:pPr>
        <w:widowControl/>
        <w:snapToGrid w:val="0"/>
        <w:spacing w:line="360" w:lineRule="auto"/>
        <w:ind w:firstLine="643" w:firstLineChars="200"/>
        <w:rPr>
          <w:rFonts w:eastAsia="楷体_GB2312"/>
          <w:b/>
          <w:bCs/>
          <w:sz w:val="32"/>
          <w:szCs w:val="32"/>
        </w:rPr>
      </w:pPr>
      <w:r>
        <w:rPr>
          <w:rFonts w:eastAsia="楷体_GB2312"/>
          <w:b/>
          <w:bCs/>
          <w:sz w:val="32"/>
          <w:szCs w:val="32"/>
        </w:rPr>
        <w:t>一、部门职责</w:t>
      </w:r>
    </w:p>
    <w:p>
      <w:pPr>
        <w:keepNext w:val="0"/>
        <w:keepLines w:val="0"/>
        <w:pageBreakBefore w:val="0"/>
        <w:kinsoku/>
        <w:wordWrap/>
        <w:overflowPunct/>
        <w:topLinePunct w:val="0"/>
        <w:autoSpaceDE/>
        <w:autoSpaceDN/>
        <w:bidi w:val="0"/>
        <w:adjustRightInd/>
        <w:snapToGrid/>
        <w:spacing w:line="560" w:lineRule="atLeast"/>
        <w:ind w:left="0" w:leftChars="0" w:right="0" w:rightChars="0" w:firstLine="640" w:firstLineChars="200"/>
        <w:textAlignment w:val="auto"/>
        <w:outlineLvl w:val="9"/>
        <w:rPr>
          <w:rFonts w:eastAsia="楷体_GB2312"/>
          <w:b/>
          <w:bCs/>
          <w:color w:val="000000"/>
          <w:sz w:val="32"/>
          <w:szCs w:val="32"/>
        </w:rPr>
      </w:pPr>
      <w:r>
        <w:rPr>
          <w:rFonts w:hint="eastAsia" w:eastAsia="仿宋_GB2312"/>
          <w:bCs/>
          <w:sz w:val="32"/>
          <w:szCs w:val="32"/>
        </w:rPr>
        <w:t>中共饶河县委组织部</w:t>
      </w:r>
      <w:r>
        <w:rPr>
          <w:rFonts w:eastAsia="仿宋_GB2312"/>
          <w:bCs/>
          <w:sz w:val="32"/>
          <w:szCs w:val="32"/>
        </w:rPr>
        <w:t>隶属于</w:t>
      </w:r>
      <w:r>
        <w:rPr>
          <w:rFonts w:hint="eastAsia" w:eastAsia="仿宋_GB2312"/>
          <w:bCs/>
          <w:sz w:val="32"/>
          <w:szCs w:val="32"/>
        </w:rPr>
        <w:t>中共饶河县委组织部，</w:t>
      </w:r>
      <w:r>
        <w:rPr>
          <w:rFonts w:eastAsia="仿宋_GB2312"/>
          <w:bCs/>
          <w:sz w:val="32"/>
          <w:szCs w:val="32"/>
        </w:rPr>
        <w:t>主要职责</w:t>
      </w:r>
      <w:r>
        <w:rPr>
          <w:rFonts w:hint="eastAsia" w:eastAsia="仿宋_GB2312"/>
          <w:bCs/>
          <w:sz w:val="32"/>
          <w:szCs w:val="32"/>
        </w:rPr>
        <w:t>是</w:t>
      </w:r>
      <w:r>
        <w:rPr>
          <w:rFonts w:hint="eastAsia" w:eastAsia="仿宋_GB2312"/>
          <w:sz w:val="32"/>
          <w:lang w:val="en-US" w:eastAsia="zh-CN"/>
        </w:rPr>
        <w:t>1.</w:t>
      </w:r>
      <w:r>
        <w:rPr>
          <w:rFonts w:hint="eastAsia" w:eastAsia="仿宋_GB2312"/>
          <w:sz w:val="32"/>
        </w:rPr>
        <w:t>研究和指导全县党的组织建设工作；提出加强党的组织建设特别是党的基层组织建设工作意见；组织开展党内活动；负责全县党员的管理和发展工作；协调、规划和指导全县党员教育及党员电化教育（现代远程教育）工作。</w:t>
      </w:r>
      <w:r>
        <w:rPr>
          <w:rFonts w:hint="eastAsia" w:eastAsia="仿宋_GB2312"/>
          <w:sz w:val="32"/>
          <w:lang w:val="en-US" w:eastAsia="zh-CN"/>
        </w:rPr>
        <w:t>2.</w:t>
      </w:r>
      <w:r>
        <w:rPr>
          <w:rFonts w:hint="eastAsia" w:eastAsia="仿宋_GB2312"/>
          <w:sz w:val="32"/>
        </w:rPr>
        <w:t>贯彻执行党的干部路线方针政策，提出县委管理的科级领导班子和领导干部调整配备的意见和建议；组织落实培养选拔年轻干部工作；负责县委管理干部的考察，办理县管干部的任免等手续，指导科级以下领导班子思想政治建设；负责全县干部队伍的宏观管理和部分科级干部的备案审查；掌握县处、科级干部基本信息数据；承办部分干部的调配、交流、出国（境）及安置工作；组织指导全县各级党委、人大、政协、群团机关参照《国家公务员法》管理工作，落实有关制度。</w:t>
      </w:r>
      <w:r>
        <w:rPr>
          <w:rFonts w:hint="eastAsia" w:eastAsia="仿宋_GB2312"/>
          <w:sz w:val="32"/>
          <w:lang w:val="en-US" w:eastAsia="zh-CN"/>
        </w:rPr>
        <w:t>3.</w:t>
      </w:r>
      <w:r>
        <w:rPr>
          <w:rFonts w:hint="eastAsia" w:eastAsia="仿宋_GB2312"/>
          <w:sz w:val="32"/>
        </w:rPr>
        <w:t>组织学习贯彻执行《党政领导干部选拔任用工作条例》情况检查，对全县选拔任用干部工作和科级领导干部进行监督，及时掌握并向县委反映重要情况，提出有关干部使用建议。</w:t>
      </w:r>
      <w:r>
        <w:rPr>
          <w:rFonts w:hint="eastAsia" w:eastAsia="仿宋_GB2312"/>
          <w:sz w:val="32"/>
          <w:lang w:val="en-US" w:eastAsia="zh-CN"/>
        </w:rPr>
        <w:t>4.</w:t>
      </w:r>
      <w:r>
        <w:rPr>
          <w:rFonts w:hint="eastAsia" w:eastAsia="仿宋_GB2312"/>
          <w:sz w:val="32"/>
        </w:rPr>
        <w:t>负责全县干部教育工作，制订干部教育规划和实施意见，组织县管干部、科级后备干部和有关干部的培训，协调市管干部调训任务的落实。</w:t>
      </w:r>
      <w:r>
        <w:rPr>
          <w:rFonts w:hint="eastAsia" w:eastAsia="仿宋_GB2312"/>
          <w:sz w:val="32"/>
          <w:lang w:val="en-US" w:eastAsia="zh-CN"/>
        </w:rPr>
        <w:t>5.</w:t>
      </w:r>
      <w:r>
        <w:rPr>
          <w:rFonts w:hint="eastAsia" w:eastAsia="仿宋_GB2312"/>
          <w:sz w:val="32"/>
        </w:rPr>
        <w:t>研究和指导干部人事制度改革，制订或参与制订有关政策和制度。</w:t>
      </w:r>
      <w:r>
        <w:rPr>
          <w:rFonts w:hint="eastAsia" w:eastAsia="仿宋_GB2312"/>
          <w:sz w:val="32"/>
          <w:lang w:val="en-US" w:eastAsia="zh-CN"/>
        </w:rPr>
        <w:t>6.</w:t>
      </w:r>
      <w:r>
        <w:rPr>
          <w:rFonts w:hint="eastAsia" w:eastAsia="仿宋_GB2312"/>
          <w:sz w:val="32"/>
        </w:rPr>
        <w:t>负责全县人才工作的指导和协调；选拔、管理县专业技术人才；指导全县优秀人才选拔管理。</w:t>
      </w:r>
      <w:r>
        <w:rPr>
          <w:rFonts w:hint="eastAsia" w:eastAsia="仿宋_GB2312"/>
          <w:sz w:val="32"/>
          <w:lang w:val="en-US" w:eastAsia="zh-CN"/>
        </w:rPr>
        <w:t>7.</w:t>
      </w:r>
      <w:r>
        <w:rPr>
          <w:rFonts w:hint="eastAsia" w:eastAsia="仿宋_GB2312"/>
          <w:sz w:val="32"/>
        </w:rPr>
        <w:t>负责全县离退休干部工作的宏观管理。</w:t>
      </w:r>
      <w:r>
        <w:rPr>
          <w:rFonts w:hint="eastAsia" w:eastAsia="仿宋_GB2312"/>
          <w:sz w:val="32"/>
          <w:lang w:val="en-US" w:eastAsia="zh-CN"/>
        </w:rPr>
        <w:t>8.</w:t>
      </w:r>
      <w:r>
        <w:rPr>
          <w:rFonts w:hint="eastAsia" w:eastAsia="仿宋_GB2312"/>
          <w:sz w:val="32"/>
        </w:rPr>
        <w:t>组织和指导全县党的建设和组织工作方面的调查研究，总结、宣传和推广先进经验。</w:t>
      </w:r>
      <w:r>
        <w:rPr>
          <w:rFonts w:hint="eastAsia" w:eastAsia="仿宋_GB2312"/>
          <w:sz w:val="32"/>
          <w:lang w:val="en-US" w:eastAsia="zh-CN"/>
        </w:rPr>
        <w:t>9.</w:t>
      </w:r>
      <w:r>
        <w:rPr>
          <w:rFonts w:hint="eastAsia" w:eastAsia="仿宋_GB2312"/>
          <w:sz w:val="32"/>
        </w:rPr>
        <w:t>负责全县组织部门自身建设的指导和协调，组织实施全县组织人事干部的培训，提高组工干部的政治业务素质。</w:t>
      </w:r>
      <w:r>
        <w:rPr>
          <w:rFonts w:hint="eastAsia" w:eastAsia="仿宋_GB2312"/>
          <w:sz w:val="32"/>
          <w:lang w:val="en-US" w:eastAsia="zh-CN"/>
        </w:rPr>
        <w:t>10.</w:t>
      </w:r>
      <w:r>
        <w:rPr>
          <w:rFonts w:hint="eastAsia" w:eastAsia="仿宋_GB2312"/>
          <w:sz w:val="32"/>
        </w:rPr>
        <w:t>负责全县党政领导班子和领导干部实绩认定，目标考评工作。</w:t>
      </w:r>
      <w:r>
        <w:rPr>
          <w:rFonts w:hint="eastAsia" w:eastAsia="仿宋_GB2312"/>
          <w:sz w:val="32"/>
          <w:lang w:val="en-US" w:eastAsia="zh-CN"/>
        </w:rPr>
        <w:t>11.</w:t>
      </w:r>
      <w:r>
        <w:rPr>
          <w:rFonts w:hint="eastAsia" w:eastAsia="仿宋_GB2312"/>
          <w:sz w:val="32"/>
          <w:lang w:eastAsia="zh-CN"/>
        </w:rPr>
        <w:t>负责全县公务员的录用、考核等级、工资福利调整等全面工作。</w:t>
      </w:r>
      <w:r>
        <w:rPr>
          <w:rFonts w:hint="eastAsia" w:eastAsia="仿宋_GB2312"/>
          <w:sz w:val="32"/>
          <w:lang w:val="en-US" w:eastAsia="zh-CN"/>
        </w:rPr>
        <w:t>12.</w:t>
      </w:r>
      <w:r>
        <w:rPr>
          <w:rFonts w:hint="eastAsia" w:eastAsia="仿宋_GB2312"/>
          <w:sz w:val="32"/>
        </w:rPr>
        <w:t>完成市委组织部和县委交办的其他任务。</w:t>
      </w:r>
      <w:r>
        <w:rPr>
          <w:rFonts w:hint="eastAsia" w:eastAsia="仿宋_GB2312"/>
          <w:sz w:val="32"/>
          <w:lang w:val="en-US" w:eastAsia="zh-CN"/>
        </w:rPr>
        <w:t>13、</w:t>
      </w:r>
      <w:r>
        <w:rPr>
          <w:rFonts w:hint="eastAsia" w:eastAsia="仿宋_GB2312"/>
          <w:sz w:val="32"/>
        </w:rPr>
        <w:t>负责贯彻执行党中央、国务院、省、市、县有关离退休干部工作的方针、政策、规定，负责全县离退休干部服务管理工作；</w:t>
      </w:r>
      <w:r>
        <w:rPr>
          <w:rFonts w:hint="eastAsia" w:eastAsia="仿宋_GB2312"/>
          <w:sz w:val="32"/>
          <w:lang w:eastAsia="zh-CN"/>
        </w:rPr>
        <w:t>承担</w:t>
      </w:r>
      <w:r>
        <w:rPr>
          <w:rFonts w:hint="eastAsia" w:eastAsia="仿宋_GB2312"/>
          <w:sz w:val="32"/>
        </w:rPr>
        <w:t>全县离退休干部工作的宏观管理，改进工作的意见和建议；落实离退休干部的政治待遇、生活待遇和保障机制的建立健全；承办全县和县本级离退休干部参加重大文体活动；组织离退休干部传统节日的活动；离退休干部活动场所的建设、管理和服务工作；</w:t>
      </w:r>
      <w:r>
        <w:rPr>
          <w:rFonts w:hint="eastAsia" w:eastAsia="仿宋_GB2312"/>
          <w:sz w:val="32"/>
          <w:lang w:eastAsia="zh-CN"/>
        </w:rPr>
        <w:t>承担</w:t>
      </w:r>
      <w:r>
        <w:rPr>
          <w:rFonts w:hint="eastAsia" w:eastAsia="仿宋_GB2312"/>
          <w:sz w:val="32"/>
        </w:rPr>
        <w:t>做好离退休干部的来信、来访、探访、慰问参观学习等工作；</w:t>
      </w:r>
      <w:r>
        <w:rPr>
          <w:rFonts w:hint="eastAsia" w:eastAsia="仿宋_GB2312"/>
          <w:sz w:val="32"/>
          <w:lang w:eastAsia="zh-CN"/>
        </w:rPr>
        <w:t>完成县委组织部</w:t>
      </w:r>
      <w:r>
        <w:rPr>
          <w:rFonts w:hint="eastAsia" w:eastAsia="仿宋_GB2312"/>
          <w:sz w:val="32"/>
        </w:rPr>
        <w:t>交办的其他工作。</w:t>
      </w:r>
    </w:p>
    <w:p>
      <w:pPr>
        <w:widowControl/>
        <w:snapToGrid w:val="0"/>
        <w:spacing w:line="360" w:lineRule="auto"/>
        <w:ind w:firstLine="643" w:firstLineChars="200"/>
        <w:rPr>
          <w:rFonts w:eastAsia="楷体_GB2312"/>
          <w:b/>
          <w:bCs/>
          <w:color w:val="000000"/>
          <w:sz w:val="32"/>
          <w:szCs w:val="32"/>
        </w:rPr>
      </w:pPr>
      <w:r>
        <w:rPr>
          <w:rFonts w:eastAsia="楷体_GB2312"/>
          <w:b/>
          <w:bCs/>
          <w:color w:val="000000"/>
          <w:sz w:val="32"/>
          <w:szCs w:val="32"/>
        </w:rPr>
        <w:t>二、部门机构设置</w:t>
      </w:r>
    </w:p>
    <w:p>
      <w:pPr>
        <w:keepNext w:val="0"/>
        <w:keepLines w:val="0"/>
        <w:pageBreakBefore w:val="0"/>
        <w:numPr>
          <w:ilvl w:val="0"/>
          <w:numId w:val="0"/>
        </w:numPr>
        <w:kinsoku/>
        <w:wordWrap/>
        <w:overflowPunct/>
        <w:topLinePunct w:val="0"/>
        <w:autoSpaceDE/>
        <w:autoSpaceDN/>
        <w:bidi w:val="0"/>
        <w:adjustRightInd/>
        <w:snapToGrid/>
        <w:spacing w:line="360" w:lineRule="auto"/>
        <w:ind w:left="0" w:leftChars="0" w:right="0" w:rightChars="0" w:firstLine="640" w:firstLineChars="200"/>
        <w:textAlignment w:val="auto"/>
        <w:outlineLvl w:val="9"/>
        <w:rPr>
          <w:rFonts w:hint="eastAsia" w:eastAsia="仿宋_GB2312"/>
          <w:bCs/>
          <w:sz w:val="32"/>
          <w:szCs w:val="32"/>
          <w:lang w:val="en-US" w:eastAsia="zh-CN"/>
        </w:rPr>
      </w:pPr>
      <w:r>
        <w:rPr>
          <w:rFonts w:hint="eastAsia" w:eastAsia="仿宋_GB2312"/>
          <w:bCs/>
          <w:sz w:val="32"/>
          <w:szCs w:val="32"/>
        </w:rPr>
        <w:t>本单位有内设机构</w:t>
      </w:r>
      <w:r>
        <w:rPr>
          <w:rFonts w:hint="eastAsia" w:eastAsia="仿宋_GB2312"/>
          <w:bCs/>
          <w:sz w:val="32"/>
          <w:szCs w:val="32"/>
          <w:lang w:val="en-US" w:eastAsia="zh-CN"/>
        </w:rPr>
        <w:t>9</w:t>
      </w:r>
      <w:r>
        <w:rPr>
          <w:rFonts w:hint="eastAsia" w:eastAsia="仿宋_GB2312"/>
          <w:bCs/>
          <w:sz w:val="32"/>
          <w:szCs w:val="32"/>
        </w:rPr>
        <w:t>个，分别</w:t>
      </w:r>
      <w:r>
        <w:rPr>
          <w:rFonts w:hint="eastAsia" w:eastAsia="仿宋_GB2312"/>
          <w:bCs/>
          <w:sz w:val="32"/>
          <w:szCs w:val="32"/>
          <w:lang w:eastAsia="zh-CN"/>
        </w:rPr>
        <w:t>为</w:t>
      </w:r>
      <w:r>
        <w:rPr>
          <w:rFonts w:hint="eastAsia" w:eastAsia="仿宋_GB2312"/>
          <w:kern w:val="2"/>
          <w:sz w:val="32"/>
          <w:szCs w:val="20"/>
          <w:lang w:val="en-US" w:eastAsia="zh-CN"/>
        </w:rPr>
        <w:t>（一）干部组（二）干部监督组（三）考评办（四）人才办（五）办公室（六）组织组（七）非公有制经济组织和社会组织工作委员会办公室（八）党员干部现代远程教育办公室（九）公务员办。</w:t>
      </w:r>
    </w:p>
    <w:p>
      <w:pPr>
        <w:widowControl/>
        <w:snapToGrid w:val="0"/>
        <w:spacing w:line="360" w:lineRule="auto"/>
        <w:ind w:firstLine="640" w:firstLineChars="200"/>
        <w:rPr>
          <w:rFonts w:eastAsia="仿宋_GB2312"/>
          <w:bCs/>
          <w:color w:val="000000"/>
          <w:sz w:val="32"/>
          <w:szCs w:val="32"/>
        </w:rPr>
      </w:pPr>
      <w:r>
        <w:rPr>
          <w:rFonts w:eastAsia="仿宋_GB2312"/>
          <w:bCs/>
          <w:color w:val="000000"/>
          <w:sz w:val="32"/>
          <w:szCs w:val="32"/>
        </w:rPr>
        <w:t>本部门中，行政单位</w:t>
      </w:r>
      <w:r>
        <w:rPr>
          <w:rFonts w:hint="eastAsia" w:eastAsia="仿宋_GB2312"/>
          <w:bCs/>
          <w:color w:val="000000"/>
          <w:sz w:val="32"/>
          <w:szCs w:val="32"/>
          <w:lang w:val="en-US" w:eastAsia="zh-CN"/>
        </w:rPr>
        <w:t>1</w:t>
      </w:r>
      <w:r>
        <w:rPr>
          <w:rFonts w:eastAsia="仿宋_GB2312"/>
          <w:bCs/>
          <w:color w:val="000000"/>
          <w:sz w:val="32"/>
          <w:szCs w:val="32"/>
        </w:rPr>
        <w:t>家，参公事业单位</w:t>
      </w:r>
      <w:r>
        <w:rPr>
          <w:rFonts w:hint="eastAsia" w:eastAsia="仿宋_GB2312"/>
          <w:bCs/>
          <w:color w:val="000000"/>
          <w:sz w:val="32"/>
          <w:szCs w:val="32"/>
          <w:lang w:val="en-US" w:eastAsia="zh-CN"/>
        </w:rPr>
        <w:t>0</w:t>
      </w:r>
      <w:r>
        <w:rPr>
          <w:rFonts w:eastAsia="仿宋_GB2312"/>
          <w:bCs/>
          <w:color w:val="000000"/>
          <w:sz w:val="32"/>
          <w:szCs w:val="32"/>
        </w:rPr>
        <w:t>家，事业单位</w:t>
      </w:r>
      <w:r>
        <w:rPr>
          <w:rFonts w:hint="eastAsia" w:eastAsia="仿宋_GB2312"/>
          <w:bCs/>
          <w:color w:val="000000"/>
          <w:sz w:val="32"/>
          <w:szCs w:val="32"/>
          <w:lang w:val="en-US" w:eastAsia="zh-CN"/>
        </w:rPr>
        <w:t>2</w:t>
      </w:r>
      <w:r>
        <w:rPr>
          <w:rFonts w:eastAsia="仿宋_GB2312"/>
          <w:bCs/>
          <w:color w:val="000000"/>
          <w:sz w:val="32"/>
          <w:szCs w:val="32"/>
        </w:rPr>
        <w:t>家，</w:t>
      </w:r>
      <w:r>
        <w:rPr>
          <w:rFonts w:hint="eastAsia" w:eastAsia="仿宋_GB2312"/>
          <w:bCs/>
          <w:color w:val="000000"/>
          <w:sz w:val="32"/>
          <w:szCs w:val="32"/>
        </w:rPr>
        <w:t>名单</w:t>
      </w:r>
      <w:r>
        <w:rPr>
          <w:rFonts w:eastAsia="仿宋_GB2312"/>
          <w:bCs/>
          <w:color w:val="000000"/>
          <w:sz w:val="32"/>
          <w:szCs w:val="32"/>
        </w:rPr>
        <w:t>如下：</w:t>
      </w:r>
    </w:p>
    <w:p>
      <w:pPr>
        <w:widowControl/>
        <w:snapToGrid w:val="0"/>
        <w:spacing w:line="360" w:lineRule="auto"/>
        <w:ind w:firstLine="640" w:firstLineChars="200"/>
        <w:rPr>
          <w:rFonts w:eastAsia="仿宋_GB2312"/>
          <w:bCs/>
          <w:color w:val="000000"/>
          <w:sz w:val="32"/>
          <w:szCs w:val="32"/>
        </w:rPr>
      </w:pPr>
    </w:p>
    <w:tbl>
      <w:tblPr>
        <w:tblStyle w:val="7"/>
        <w:tblW w:w="7797" w:type="dxa"/>
        <w:tblInd w:w="6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993"/>
        <w:gridCol w:w="4240"/>
        <w:gridCol w:w="25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993" w:type="dxa"/>
          </w:tcPr>
          <w:p>
            <w:pPr>
              <w:widowControl/>
              <w:snapToGrid w:val="0"/>
              <w:spacing w:line="360" w:lineRule="auto"/>
              <w:jc w:val="center"/>
              <w:rPr>
                <w:rFonts w:eastAsia="仿宋_GB2312"/>
                <w:bCs/>
                <w:color w:val="000000"/>
                <w:sz w:val="32"/>
                <w:szCs w:val="32"/>
              </w:rPr>
            </w:pPr>
            <w:r>
              <w:rPr>
                <w:rFonts w:eastAsia="仿宋_GB2312"/>
                <w:bCs/>
                <w:color w:val="000000"/>
                <w:sz w:val="32"/>
                <w:szCs w:val="32"/>
              </w:rPr>
              <w:t>序号</w:t>
            </w:r>
          </w:p>
        </w:tc>
        <w:tc>
          <w:tcPr>
            <w:tcW w:w="4240" w:type="dxa"/>
          </w:tcPr>
          <w:p>
            <w:pPr>
              <w:widowControl/>
              <w:snapToGrid w:val="0"/>
              <w:spacing w:line="360" w:lineRule="auto"/>
              <w:jc w:val="center"/>
              <w:rPr>
                <w:rFonts w:eastAsia="仿宋_GB2312"/>
                <w:bCs/>
                <w:color w:val="000000"/>
                <w:sz w:val="32"/>
                <w:szCs w:val="32"/>
              </w:rPr>
            </w:pPr>
            <w:r>
              <w:rPr>
                <w:rFonts w:eastAsia="仿宋_GB2312"/>
                <w:bCs/>
                <w:color w:val="000000"/>
                <w:sz w:val="32"/>
                <w:szCs w:val="32"/>
              </w:rPr>
              <w:t>单位名称</w:t>
            </w:r>
          </w:p>
        </w:tc>
        <w:tc>
          <w:tcPr>
            <w:tcW w:w="2564" w:type="dxa"/>
          </w:tcPr>
          <w:p>
            <w:pPr>
              <w:widowControl/>
              <w:snapToGrid w:val="0"/>
              <w:spacing w:line="360" w:lineRule="auto"/>
              <w:jc w:val="center"/>
              <w:rPr>
                <w:rFonts w:eastAsia="仿宋_GB2312"/>
                <w:bCs/>
                <w:color w:val="000000"/>
                <w:sz w:val="32"/>
                <w:szCs w:val="32"/>
              </w:rPr>
            </w:pPr>
            <w:r>
              <w:rPr>
                <w:rFonts w:eastAsia="仿宋_GB2312"/>
                <w:bCs/>
                <w:color w:val="000000"/>
                <w:sz w:val="32"/>
                <w:szCs w:val="32"/>
              </w:rPr>
              <w:t>单位性质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3" w:type="dxa"/>
            <w:vAlign w:val="top"/>
          </w:tcPr>
          <w:p>
            <w:pPr>
              <w:widowControl/>
              <w:snapToGrid w:val="0"/>
              <w:spacing w:line="360" w:lineRule="auto"/>
              <w:rPr>
                <w:rFonts w:eastAsia="仿宋_GB2312"/>
                <w:bCs/>
                <w:color w:val="000000"/>
                <w:sz w:val="32"/>
                <w:szCs w:val="32"/>
              </w:rPr>
            </w:pPr>
            <w:r>
              <w:rPr>
                <w:rFonts w:hint="eastAsia" w:eastAsia="仿宋_GB2312"/>
                <w:bCs/>
                <w:color w:val="000000"/>
                <w:sz w:val="32"/>
                <w:szCs w:val="32"/>
                <w:lang w:val="en-US" w:eastAsia="zh-CN"/>
              </w:rPr>
              <w:t>1</w:t>
            </w:r>
          </w:p>
        </w:tc>
        <w:tc>
          <w:tcPr>
            <w:tcW w:w="4240" w:type="dxa"/>
            <w:vAlign w:val="top"/>
          </w:tcPr>
          <w:p>
            <w:pPr>
              <w:widowControl/>
              <w:snapToGrid w:val="0"/>
              <w:spacing w:line="360" w:lineRule="auto"/>
              <w:rPr>
                <w:rFonts w:eastAsia="仿宋_GB2312"/>
                <w:bCs/>
                <w:color w:val="000000"/>
                <w:sz w:val="32"/>
                <w:szCs w:val="32"/>
              </w:rPr>
            </w:pPr>
            <w:r>
              <w:rPr>
                <w:rFonts w:hint="eastAsia" w:eastAsia="仿宋_GB2312"/>
                <w:bCs/>
                <w:color w:val="000000"/>
                <w:sz w:val="32"/>
                <w:szCs w:val="32"/>
                <w:lang w:eastAsia="zh-CN"/>
              </w:rPr>
              <w:t>中国共产党饶河县委员会组织部</w:t>
            </w:r>
          </w:p>
        </w:tc>
        <w:tc>
          <w:tcPr>
            <w:tcW w:w="2564" w:type="dxa"/>
            <w:vAlign w:val="top"/>
          </w:tcPr>
          <w:p>
            <w:pPr>
              <w:widowControl/>
              <w:snapToGrid w:val="0"/>
              <w:spacing w:line="360" w:lineRule="auto"/>
              <w:rPr>
                <w:rFonts w:eastAsia="仿宋_GB2312"/>
                <w:bCs/>
                <w:color w:val="000000"/>
                <w:sz w:val="32"/>
                <w:szCs w:val="32"/>
              </w:rPr>
            </w:pPr>
            <w:r>
              <w:rPr>
                <w:rFonts w:hint="eastAsia" w:eastAsia="仿宋_GB2312"/>
                <w:bCs/>
                <w:color w:val="000000"/>
                <w:sz w:val="32"/>
                <w:szCs w:val="32"/>
                <w:lang w:eastAsia="zh-CN"/>
              </w:rPr>
              <w:t>行政单位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c>
          <w:tcPr>
            <w:tcW w:w="993" w:type="dxa"/>
            <w:vAlign w:val="top"/>
          </w:tcPr>
          <w:p>
            <w:pPr>
              <w:widowControl/>
              <w:snapToGrid w:val="0"/>
              <w:spacing w:line="360" w:lineRule="auto"/>
              <w:rPr>
                <w:rFonts w:eastAsia="仿宋_GB2312"/>
                <w:bCs/>
                <w:color w:val="000000"/>
                <w:sz w:val="32"/>
                <w:szCs w:val="32"/>
              </w:rPr>
            </w:pPr>
            <w:r>
              <w:rPr>
                <w:rFonts w:hint="eastAsia" w:eastAsia="仿宋_GB2312"/>
                <w:bCs/>
                <w:color w:val="000000"/>
                <w:sz w:val="32"/>
                <w:szCs w:val="32"/>
                <w:lang w:val="en-US" w:eastAsia="zh-CN"/>
              </w:rPr>
              <w:t>2</w:t>
            </w:r>
          </w:p>
        </w:tc>
        <w:tc>
          <w:tcPr>
            <w:tcW w:w="4240" w:type="dxa"/>
            <w:vAlign w:val="top"/>
          </w:tcPr>
          <w:p>
            <w:pPr>
              <w:widowControl/>
              <w:snapToGrid w:val="0"/>
              <w:spacing w:line="360" w:lineRule="auto"/>
              <w:rPr>
                <w:rFonts w:eastAsia="仿宋_GB2312"/>
                <w:bCs/>
                <w:color w:val="000000"/>
                <w:sz w:val="32"/>
                <w:szCs w:val="32"/>
              </w:rPr>
            </w:pPr>
            <w:r>
              <w:rPr>
                <w:rFonts w:hint="eastAsia" w:eastAsia="仿宋_GB2312"/>
                <w:bCs/>
                <w:color w:val="000000"/>
                <w:sz w:val="32"/>
                <w:szCs w:val="32"/>
                <w:lang w:eastAsia="zh-CN"/>
              </w:rPr>
              <w:t>党员干部现代远程教育办公室</w:t>
            </w:r>
          </w:p>
        </w:tc>
        <w:tc>
          <w:tcPr>
            <w:tcW w:w="2564" w:type="dxa"/>
            <w:vAlign w:val="top"/>
          </w:tcPr>
          <w:p>
            <w:pPr>
              <w:widowControl/>
              <w:snapToGrid w:val="0"/>
              <w:spacing w:line="360" w:lineRule="auto"/>
              <w:rPr>
                <w:rFonts w:eastAsia="仿宋_GB2312"/>
                <w:bCs/>
                <w:color w:val="000000"/>
                <w:sz w:val="32"/>
                <w:szCs w:val="32"/>
              </w:rPr>
            </w:pPr>
            <w:r>
              <w:rPr>
                <w:rFonts w:hint="eastAsia" w:eastAsia="仿宋_GB2312"/>
                <w:bCs/>
                <w:color w:val="000000"/>
                <w:sz w:val="32"/>
                <w:szCs w:val="32"/>
                <w:lang w:eastAsia="zh-CN"/>
              </w:rPr>
              <w:t>事业单位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993" w:type="dxa"/>
            <w:vAlign w:val="top"/>
          </w:tcPr>
          <w:p>
            <w:pPr>
              <w:widowControl/>
              <w:snapToGrid w:val="0"/>
              <w:spacing w:line="360" w:lineRule="auto"/>
              <w:rPr>
                <w:rFonts w:eastAsia="仿宋_GB2312"/>
                <w:bCs/>
                <w:color w:val="000000"/>
                <w:sz w:val="32"/>
                <w:szCs w:val="32"/>
              </w:rPr>
            </w:pPr>
            <w:r>
              <w:rPr>
                <w:rFonts w:hint="eastAsia" w:eastAsia="仿宋_GB2312"/>
                <w:bCs/>
                <w:color w:val="000000"/>
                <w:sz w:val="32"/>
                <w:szCs w:val="32"/>
                <w:lang w:val="en-US" w:eastAsia="zh-CN"/>
              </w:rPr>
              <w:t>3</w:t>
            </w:r>
          </w:p>
        </w:tc>
        <w:tc>
          <w:tcPr>
            <w:tcW w:w="4240" w:type="dxa"/>
            <w:vAlign w:val="top"/>
          </w:tcPr>
          <w:p>
            <w:pPr>
              <w:widowControl/>
              <w:snapToGrid w:val="0"/>
              <w:spacing w:line="360" w:lineRule="auto"/>
              <w:rPr>
                <w:rFonts w:eastAsia="仿宋_GB2312"/>
                <w:bCs/>
                <w:color w:val="000000"/>
                <w:sz w:val="32"/>
                <w:szCs w:val="32"/>
              </w:rPr>
            </w:pPr>
            <w:r>
              <w:rPr>
                <w:rFonts w:hint="eastAsia" w:eastAsia="仿宋_GB2312"/>
                <w:bCs/>
                <w:color w:val="000000"/>
                <w:sz w:val="32"/>
                <w:szCs w:val="32"/>
                <w:lang w:eastAsia="zh-CN"/>
              </w:rPr>
              <w:t>县老干部服务中心</w:t>
            </w:r>
          </w:p>
        </w:tc>
        <w:tc>
          <w:tcPr>
            <w:tcW w:w="2564" w:type="dxa"/>
            <w:vAlign w:val="top"/>
          </w:tcPr>
          <w:p>
            <w:pPr>
              <w:widowControl/>
              <w:snapToGrid w:val="0"/>
              <w:spacing w:line="360" w:lineRule="auto"/>
              <w:rPr>
                <w:rFonts w:eastAsia="仿宋_GB2312"/>
                <w:bCs/>
                <w:color w:val="000000"/>
                <w:sz w:val="32"/>
                <w:szCs w:val="32"/>
              </w:rPr>
            </w:pPr>
            <w:r>
              <w:rPr>
                <w:rFonts w:hint="eastAsia" w:eastAsia="仿宋_GB2312"/>
                <w:bCs/>
                <w:color w:val="000000"/>
                <w:sz w:val="32"/>
                <w:szCs w:val="32"/>
                <w:lang w:eastAsia="zh-CN"/>
              </w:rPr>
              <w:t>事业单位</w:t>
            </w:r>
          </w:p>
        </w:tc>
      </w:tr>
    </w:tbl>
    <w:p>
      <w:pPr>
        <w:widowControl/>
        <w:snapToGrid w:val="0"/>
        <w:spacing w:line="360" w:lineRule="auto"/>
        <w:rPr>
          <w:rFonts w:eastAsia="仿宋_GB2312"/>
          <w:bCs/>
          <w:color w:val="000000"/>
          <w:sz w:val="32"/>
          <w:szCs w:val="32"/>
        </w:rPr>
      </w:pPr>
    </w:p>
    <w:p>
      <w:pPr>
        <w:widowControl/>
        <w:snapToGrid w:val="0"/>
        <w:spacing w:line="360" w:lineRule="auto"/>
        <w:ind w:firstLine="643" w:firstLineChars="200"/>
        <w:rPr>
          <w:rFonts w:eastAsia="楷体_GB2312"/>
          <w:b/>
          <w:bCs/>
          <w:sz w:val="32"/>
          <w:szCs w:val="32"/>
        </w:rPr>
      </w:pPr>
      <w:r>
        <w:rPr>
          <w:rFonts w:hint="eastAsia" w:eastAsia="楷体_GB2312"/>
          <w:b/>
          <w:bCs/>
          <w:sz w:val="32"/>
          <w:szCs w:val="32"/>
        </w:rPr>
        <w:t>三</w:t>
      </w:r>
      <w:r>
        <w:rPr>
          <w:rFonts w:eastAsia="楷体_GB2312"/>
          <w:b/>
          <w:bCs/>
          <w:sz w:val="32"/>
          <w:szCs w:val="32"/>
        </w:rPr>
        <w:t>、部门人员构成</w:t>
      </w:r>
    </w:p>
    <w:p>
      <w:pPr>
        <w:keepNext w:val="0"/>
        <w:keepLines w:val="0"/>
        <w:pageBreakBefore w:val="0"/>
        <w:widowControl/>
        <w:kinsoku/>
        <w:wordWrap/>
        <w:overflowPunct/>
        <w:topLinePunct w:val="0"/>
        <w:bidi w:val="0"/>
        <w:spacing w:line="360" w:lineRule="auto"/>
        <w:ind w:left="0" w:leftChars="0" w:firstLine="640" w:firstLineChars="200"/>
        <w:textAlignment w:val="auto"/>
        <w:rPr>
          <w:rFonts w:eastAsia="仿宋_GB2312"/>
          <w:bCs/>
          <w:sz w:val="32"/>
          <w:szCs w:val="32"/>
        </w:rPr>
      </w:pPr>
      <w:r>
        <w:rPr>
          <w:rFonts w:hint="eastAsia" w:eastAsia="仿宋_GB2312"/>
          <w:bCs/>
          <w:sz w:val="32"/>
          <w:szCs w:val="32"/>
          <w:lang w:eastAsia="zh-CN"/>
        </w:rPr>
        <w:t>中共饶河县委组织部部门</w:t>
      </w:r>
      <w:r>
        <w:rPr>
          <w:rFonts w:hint="eastAsia" w:eastAsia="仿宋_GB2312"/>
          <w:bCs/>
          <w:sz w:val="32"/>
          <w:szCs w:val="32"/>
        </w:rPr>
        <w:t>编制总数为</w:t>
      </w:r>
      <w:r>
        <w:rPr>
          <w:rFonts w:hint="eastAsia" w:eastAsia="仿宋_GB2312"/>
          <w:bCs/>
          <w:sz w:val="32"/>
          <w:szCs w:val="32"/>
          <w:lang w:val="en-US" w:eastAsia="zh-CN"/>
        </w:rPr>
        <w:t>38</w:t>
      </w:r>
      <w:r>
        <w:rPr>
          <w:rFonts w:hint="eastAsia" w:eastAsia="仿宋_GB2312"/>
          <w:bCs/>
          <w:sz w:val="32"/>
          <w:szCs w:val="32"/>
        </w:rPr>
        <w:t>个，其中：行政编制</w:t>
      </w:r>
      <w:r>
        <w:rPr>
          <w:rFonts w:hint="eastAsia" w:eastAsia="仿宋_GB2312"/>
          <w:bCs/>
          <w:sz w:val="32"/>
          <w:szCs w:val="32"/>
          <w:lang w:val="en-US" w:eastAsia="zh-CN"/>
        </w:rPr>
        <w:t>23</w:t>
      </w:r>
      <w:r>
        <w:rPr>
          <w:rFonts w:hint="eastAsia" w:eastAsia="仿宋_GB2312"/>
          <w:bCs/>
          <w:sz w:val="32"/>
          <w:szCs w:val="32"/>
        </w:rPr>
        <w:t>个，事业编制</w:t>
      </w:r>
      <w:r>
        <w:rPr>
          <w:rFonts w:hint="eastAsia" w:eastAsia="仿宋_GB2312"/>
          <w:bCs/>
          <w:sz w:val="32"/>
          <w:szCs w:val="32"/>
          <w:lang w:val="en-US" w:eastAsia="zh-CN"/>
        </w:rPr>
        <w:t>15</w:t>
      </w:r>
      <w:r>
        <w:rPr>
          <w:rFonts w:hint="eastAsia" w:eastAsia="仿宋_GB2312"/>
          <w:bCs/>
          <w:sz w:val="32"/>
          <w:szCs w:val="32"/>
        </w:rPr>
        <w:t>个。实有人员</w:t>
      </w:r>
      <w:r>
        <w:rPr>
          <w:rFonts w:hint="eastAsia" w:eastAsia="仿宋_GB2312"/>
          <w:bCs/>
          <w:sz w:val="32"/>
          <w:szCs w:val="32"/>
          <w:lang w:val="en-US" w:eastAsia="zh-CN"/>
        </w:rPr>
        <w:t>41</w:t>
      </w:r>
      <w:r>
        <w:rPr>
          <w:rFonts w:eastAsia="仿宋_GB2312"/>
          <w:bCs/>
          <w:sz w:val="32"/>
          <w:szCs w:val="32"/>
        </w:rPr>
        <w:t>人，</w:t>
      </w:r>
      <w:r>
        <w:rPr>
          <w:rFonts w:hint="eastAsia" w:eastAsia="仿宋_GB2312"/>
          <w:bCs/>
          <w:sz w:val="32"/>
          <w:szCs w:val="32"/>
        </w:rPr>
        <w:t>其中：</w:t>
      </w:r>
      <w:r>
        <w:rPr>
          <w:rFonts w:eastAsia="仿宋_GB2312"/>
          <w:bCs/>
          <w:sz w:val="32"/>
          <w:szCs w:val="32"/>
        </w:rPr>
        <w:t>在职</w:t>
      </w:r>
      <w:r>
        <w:rPr>
          <w:rFonts w:hint="eastAsia" w:eastAsia="仿宋_GB2312"/>
          <w:bCs/>
          <w:sz w:val="32"/>
          <w:szCs w:val="32"/>
        </w:rPr>
        <w:t>人员</w:t>
      </w:r>
      <w:r>
        <w:rPr>
          <w:rFonts w:hint="eastAsia" w:eastAsia="仿宋_GB2312"/>
          <w:bCs/>
          <w:sz w:val="32"/>
          <w:szCs w:val="32"/>
          <w:lang w:val="en-US" w:eastAsia="zh-CN"/>
        </w:rPr>
        <w:t>29</w:t>
      </w:r>
      <w:r>
        <w:rPr>
          <w:rFonts w:eastAsia="仿宋_GB2312"/>
          <w:bCs/>
          <w:sz w:val="32"/>
          <w:szCs w:val="32"/>
        </w:rPr>
        <w:t>人，</w:t>
      </w:r>
      <w:r>
        <w:rPr>
          <w:rFonts w:hint="eastAsia" w:eastAsia="仿宋_GB2312"/>
          <w:bCs/>
          <w:sz w:val="32"/>
          <w:szCs w:val="32"/>
        </w:rPr>
        <w:t>离</w:t>
      </w:r>
      <w:r>
        <w:rPr>
          <w:rFonts w:eastAsia="仿宋_GB2312"/>
          <w:bCs/>
          <w:sz w:val="32"/>
          <w:szCs w:val="32"/>
        </w:rPr>
        <w:t>退休人员</w:t>
      </w:r>
      <w:r>
        <w:rPr>
          <w:rFonts w:hint="eastAsia" w:eastAsia="仿宋_GB2312"/>
          <w:bCs/>
          <w:sz w:val="32"/>
          <w:szCs w:val="32"/>
          <w:lang w:val="en-US" w:eastAsia="zh-CN"/>
        </w:rPr>
        <w:t>12</w:t>
      </w:r>
      <w:r>
        <w:rPr>
          <w:rFonts w:eastAsia="仿宋_GB2312"/>
          <w:bCs/>
          <w:sz w:val="32"/>
          <w:szCs w:val="32"/>
        </w:rPr>
        <w:t>人。与</w:t>
      </w:r>
      <w:r>
        <w:rPr>
          <w:rFonts w:hint="eastAsia" w:eastAsia="仿宋_GB2312"/>
          <w:bCs/>
          <w:sz w:val="32"/>
          <w:szCs w:val="32"/>
        </w:rPr>
        <w:t>上年预算相比</w:t>
      </w:r>
      <w:r>
        <w:rPr>
          <w:rFonts w:eastAsia="仿宋_GB2312"/>
          <w:bCs/>
          <w:sz w:val="32"/>
          <w:szCs w:val="32"/>
        </w:rPr>
        <w:t>，</w:t>
      </w:r>
      <w:r>
        <w:rPr>
          <w:rFonts w:hint="eastAsia" w:eastAsia="仿宋_GB2312"/>
          <w:bCs/>
          <w:sz w:val="32"/>
          <w:szCs w:val="32"/>
        </w:rPr>
        <w:t>实有人数</w:t>
      </w:r>
      <w:r>
        <w:rPr>
          <w:rFonts w:hint="eastAsia" w:eastAsia="仿宋_GB2312"/>
          <w:bCs/>
          <w:sz w:val="32"/>
          <w:szCs w:val="32"/>
          <w:lang w:eastAsia="zh-CN"/>
        </w:rPr>
        <w:t>减少</w:t>
      </w:r>
      <w:r>
        <w:rPr>
          <w:rFonts w:hint="eastAsia" w:eastAsia="仿宋_GB2312"/>
          <w:bCs/>
          <w:sz w:val="32"/>
          <w:szCs w:val="32"/>
          <w:lang w:val="en-US" w:eastAsia="zh-CN"/>
        </w:rPr>
        <w:t>4</w:t>
      </w:r>
      <w:r>
        <w:rPr>
          <w:rFonts w:hint="eastAsia" w:eastAsia="仿宋_GB2312"/>
          <w:bCs/>
          <w:sz w:val="32"/>
          <w:szCs w:val="32"/>
        </w:rPr>
        <w:t>人，其中：在职人数减少</w:t>
      </w:r>
      <w:r>
        <w:rPr>
          <w:rFonts w:hint="eastAsia" w:eastAsia="仿宋_GB2312"/>
          <w:bCs/>
          <w:sz w:val="32"/>
          <w:szCs w:val="32"/>
          <w:lang w:val="en-US" w:eastAsia="zh-CN"/>
        </w:rPr>
        <w:t>3</w:t>
      </w:r>
      <w:r>
        <w:rPr>
          <w:rFonts w:hint="eastAsia" w:eastAsia="仿宋_GB2312"/>
          <w:bCs/>
          <w:sz w:val="32"/>
          <w:szCs w:val="32"/>
        </w:rPr>
        <w:t>人，离</w:t>
      </w:r>
      <w:r>
        <w:rPr>
          <w:rFonts w:eastAsia="仿宋_GB2312"/>
          <w:bCs/>
          <w:sz w:val="32"/>
          <w:szCs w:val="32"/>
        </w:rPr>
        <w:t>退休</w:t>
      </w:r>
      <w:r>
        <w:rPr>
          <w:rFonts w:hint="eastAsia" w:eastAsia="仿宋_GB2312"/>
          <w:bCs/>
          <w:sz w:val="32"/>
          <w:szCs w:val="32"/>
        </w:rPr>
        <w:t>人数</w:t>
      </w:r>
      <w:r>
        <w:rPr>
          <w:rFonts w:hint="eastAsia" w:eastAsia="仿宋_GB2312"/>
          <w:bCs/>
          <w:sz w:val="32"/>
          <w:szCs w:val="32"/>
          <w:lang w:eastAsia="zh-CN"/>
        </w:rPr>
        <w:t>减少</w:t>
      </w:r>
      <w:r>
        <w:rPr>
          <w:rFonts w:hint="eastAsia" w:eastAsia="仿宋_GB2312"/>
          <w:bCs/>
          <w:sz w:val="32"/>
          <w:szCs w:val="32"/>
          <w:lang w:val="en-US" w:eastAsia="zh-CN"/>
        </w:rPr>
        <w:t>1</w:t>
      </w:r>
      <w:r>
        <w:rPr>
          <w:rFonts w:eastAsia="仿宋_GB2312"/>
          <w:bCs/>
          <w:sz w:val="32"/>
          <w:szCs w:val="32"/>
        </w:rPr>
        <w:t>人。</w:t>
      </w:r>
    </w:p>
    <w:p>
      <w:pPr>
        <w:widowControl/>
        <w:snapToGrid w:val="0"/>
        <w:spacing w:line="360" w:lineRule="auto"/>
        <w:ind w:firstLine="643" w:firstLineChars="200"/>
        <w:rPr>
          <w:rFonts w:eastAsia="楷体_GB2312"/>
          <w:b/>
          <w:bCs/>
          <w:color w:val="000000"/>
          <w:sz w:val="32"/>
          <w:szCs w:val="32"/>
        </w:rPr>
      </w:pPr>
      <w:r>
        <w:rPr>
          <w:rFonts w:hint="eastAsia" w:eastAsia="楷体_GB2312"/>
          <w:b/>
          <w:bCs/>
          <w:color w:val="000000"/>
          <w:sz w:val="32"/>
          <w:szCs w:val="32"/>
        </w:rPr>
        <w:t>四、部门预算构成</w:t>
      </w:r>
    </w:p>
    <w:p>
      <w:pPr>
        <w:widowControl/>
        <w:snapToGrid w:val="0"/>
        <w:spacing w:line="360" w:lineRule="auto"/>
        <w:ind w:firstLine="640" w:firstLineChars="200"/>
        <w:rPr>
          <w:rFonts w:eastAsia="仿宋_GB2312"/>
          <w:bCs/>
          <w:color w:val="000000"/>
          <w:sz w:val="32"/>
          <w:szCs w:val="32"/>
        </w:rPr>
      </w:pPr>
      <w:r>
        <w:rPr>
          <w:rFonts w:hint="eastAsia" w:eastAsia="仿宋_GB2312"/>
          <w:bCs/>
          <w:color w:val="000000"/>
          <w:sz w:val="32"/>
          <w:szCs w:val="32"/>
          <w:lang w:eastAsia="zh-CN"/>
        </w:rPr>
        <w:t>中共饶河县委组织部部门</w:t>
      </w:r>
      <w:r>
        <w:rPr>
          <w:rFonts w:eastAsia="仿宋_GB2312"/>
          <w:bCs/>
          <w:color w:val="000000"/>
          <w:sz w:val="32"/>
          <w:szCs w:val="32"/>
        </w:rPr>
        <w:t>预算是包括</w:t>
      </w:r>
      <w:r>
        <w:rPr>
          <w:rFonts w:hint="eastAsia" w:eastAsia="仿宋_GB2312"/>
          <w:bCs/>
          <w:color w:val="000000"/>
          <w:sz w:val="32"/>
          <w:szCs w:val="32"/>
          <w:lang w:eastAsia="zh-CN"/>
        </w:rPr>
        <w:t>中共饶河县委组织部</w:t>
      </w:r>
      <w:r>
        <w:rPr>
          <w:rFonts w:hint="eastAsia" w:eastAsia="仿宋_GB2312"/>
          <w:bCs/>
          <w:color w:val="000000"/>
          <w:sz w:val="32"/>
          <w:szCs w:val="32"/>
        </w:rPr>
        <w:t>本级</w:t>
      </w:r>
      <w:r>
        <w:rPr>
          <w:rFonts w:eastAsia="仿宋_GB2312"/>
          <w:bCs/>
          <w:color w:val="000000"/>
          <w:sz w:val="32"/>
          <w:szCs w:val="32"/>
        </w:rPr>
        <w:t>以及</w:t>
      </w:r>
      <w:r>
        <w:rPr>
          <w:rFonts w:hint="eastAsia" w:eastAsia="仿宋_GB2312"/>
          <w:bCs/>
          <w:color w:val="000000"/>
          <w:sz w:val="32"/>
          <w:szCs w:val="32"/>
        </w:rPr>
        <w:t>所属</w:t>
      </w:r>
      <w:r>
        <w:rPr>
          <w:rFonts w:hint="eastAsia" w:eastAsia="仿宋_GB2312"/>
          <w:bCs/>
          <w:color w:val="000000"/>
          <w:sz w:val="32"/>
          <w:szCs w:val="32"/>
          <w:lang w:val="en-US" w:eastAsia="zh-CN"/>
        </w:rPr>
        <w:t>2</w:t>
      </w:r>
      <w:r>
        <w:rPr>
          <w:rFonts w:eastAsia="仿宋_GB2312"/>
          <w:bCs/>
          <w:color w:val="000000"/>
          <w:sz w:val="32"/>
          <w:szCs w:val="32"/>
        </w:rPr>
        <w:t>家预算单位的</w:t>
      </w:r>
      <w:r>
        <w:rPr>
          <w:rFonts w:hint="eastAsia" w:eastAsia="仿宋_GB2312"/>
          <w:bCs/>
          <w:color w:val="000000"/>
          <w:sz w:val="32"/>
          <w:szCs w:val="32"/>
        </w:rPr>
        <w:t>汇总预算</w:t>
      </w:r>
      <w:r>
        <w:rPr>
          <w:rFonts w:eastAsia="仿宋_GB2312"/>
          <w:bCs/>
          <w:color w:val="000000"/>
          <w:sz w:val="32"/>
          <w:szCs w:val="32"/>
        </w:rPr>
        <w:t>。</w:t>
      </w:r>
    </w:p>
    <w:p>
      <w:pPr>
        <w:widowControl/>
        <w:spacing w:line="360" w:lineRule="auto"/>
        <w:jc w:val="center"/>
        <w:rPr>
          <w:rFonts w:eastAsia="黑体"/>
          <w:bCs/>
          <w:sz w:val="32"/>
          <w:szCs w:val="32"/>
        </w:rPr>
      </w:pPr>
    </w:p>
    <w:p>
      <w:pPr>
        <w:widowControl/>
        <w:spacing w:line="360" w:lineRule="auto"/>
        <w:jc w:val="center"/>
        <w:rPr>
          <w:rFonts w:eastAsia="黑体"/>
          <w:bCs/>
          <w:sz w:val="32"/>
          <w:szCs w:val="32"/>
        </w:rPr>
      </w:pPr>
      <w:r>
        <w:rPr>
          <w:rFonts w:hAnsi="黑体" w:eastAsia="黑体"/>
          <w:bCs/>
          <w:sz w:val="32"/>
          <w:szCs w:val="32"/>
        </w:rPr>
        <w:t>第二部分</w:t>
      </w:r>
      <w:r>
        <w:rPr>
          <w:rFonts w:eastAsia="黑体"/>
          <w:bCs/>
          <w:sz w:val="32"/>
          <w:szCs w:val="32"/>
        </w:rPr>
        <w:t xml:space="preserve">    </w:t>
      </w:r>
      <w:r>
        <w:rPr>
          <w:rFonts w:hint="eastAsia" w:eastAsia="黑体"/>
          <w:bCs/>
          <w:sz w:val="32"/>
          <w:szCs w:val="32"/>
          <w:lang w:eastAsia="zh-CN"/>
        </w:rPr>
        <w:t>中共饶河县委组织部</w:t>
      </w:r>
      <w:r>
        <w:rPr>
          <w:rFonts w:hAnsi="黑体" w:eastAsia="黑体"/>
          <w:bCs/>
          <w:sz w:val="32"/>
          <w:szCs w:val="32"/>
        </w:rPr>
        <w:t>部门</w:t>
      </w:r>
      <w:r>
        <w:rPr>
          <w:rFonts w:eastAsia="黑体"/>
          <w:bCs/>
          <w:sz w:val="32"/>
          <w:szCs w:val="32"/>
        </w:rPr>
        <w:t>2022</w:t>
      </w:r>
      <w:r>
        <w:rPr>
          <w:rFonts w:hAnsi="黑体" w:eastAsia="黑体"/>
          <w:bCs/>
          <w:sz w:val="32"/>
          <w:szCs w:val="32"/>
        </w:rPr>
        <w:t>年部门预算公开报表</w:t>
      </w:r>
    </w:p>
    <w:p>
      <w:pPr>
        <w:spacing w:line="360" w:lineRule="auto"/>
        <w:ind w:firstLine="640" w:firstLineChars="200"/>
        <w:rPr>
          <w:rFonts w:eastAsia="仿宋_GB2312"/>
          <w:kern w:val="0"/>
          <w:sz w:val="32"/>
          <w:szCs w:val="32"/>
        </w:rPr>
      </w:pPr>
    </w:p>
    <w:p>
      <w:pPr>
        <w:widowControl/>
        <w:spacing w:line="360" w:lineRule="auto"/>
        <w:ind w:firstLine="640" w:firstLineChars="200"/>
        <w:rPr>
          <w:rFonts w:eastAsia="仿宋_GB2312"/>
          <w:bCs/>
          <w:sz w:val="32"/>
          <w:szCs w:val="32"/>
        </w:rPr>
      </w:pPr>
      <w:r>
        <w:rPr>
          <w:rFonts w:eastAsia="仿宋_GB2312"/>
          <w:bCs/>
          <w:sz w:val="32"/>
          <w:szCs w:val="32"/>
        </w:rPr>
        <w:t>一、收支总表</w:t>
      </w:r>
    </w:p>
    <w:p>
      <w:pPr>
        <w:widowControl/>
        <w:spacing w:line="360" w:lineRule="auto"/>
        <w:ind w:firstLine="640" w:firstLineChars="200"/>
        <w:rPr>
          <w:rFonts w:eastAsia="仿宋_GB2312"/>
          <w:bCs/>
          <w:sz w:val="32"/>
          <w:szCs w:val="32"/>
        </w:rPr>
      </w:pPr>
      <w:r>
        <w:rPr>
          <w:rFonts w:eastAsia="仿宋_GB2312"/>
          <w:bCs/>
          <w:sz w:val="32"/>
          <w:szCs w:val="32"/>
        </w:rPr>
        <w:t>二、收入总表</w:t>
      </w:r>
    </w:p>
    <w:p>
      <w:pPr>
        <w:widowControl/>
        <w:spacing w:line="360" w:lineRule="auto"/>
        <w:ind w:firstLine="640" w:firstLineChars="200"/>
        <w:rPr>
          <w:rFonts w:eastAsia="仿宋_GB2312"/>
          <w:bCs/>
          <w:sz w:val="32"/>
          <w:szCs w:val="32"/>
        </w:rPr>
      </w:pPr>
      <w:r>
        <w:rPr>
          <w:rFonts w:eastAsia="仿宋_GB2312"/>
          <w:bCs/>
          <w:sz w:val="32"/>
          <w:szCs w:val="32"/>
        </w:rPr>
        <w:t>三、支出总表</w:t>
      </w:r>
    </w:p>
    <w:p>
      <w:pPr>
        <w:widowControl/>
        <w:spacing w:line="360" w:lineRule="auto"/>
        <w:ind w:firstLine="640" w:firstLineChars="200"/>
        <w:rPr>
          <w:rFonts w:eastAsia="仿宋_GB2312"/>
          <w:bCs/>
          <w:sz w:val="32"/>
          <w:szCs w:val="32"/>
        </w:rPr>
      </w:pPr>
      <w:r>
        <w:rPr>
          <w:rFonts w:eastAsia="仿宋_GB2312"/>
          <w:bCs/>
          <w:sz w:val="32"/>
          <w:szCs w:val="32"/>
        </w:rPr>
        <w:t>四、财政拨款收支总表</w:t>
      </w:r>
    </w:p>
    <w:p>
      <w:pPr>
        <w:widowControl/>
        <w:spacing w:line="360" w:lineRule="auto"/>
        <w:ind w:firstLine="640" w:firstLineChars="200"/>
        <w:rPr>
          <w:rFonts w:eastAsia="仿宋_GB2312"/>
          <w:bCs/>
          <w:sz w:val="32"/>
          <w:szCs w:val="32"/>
        </w:rPr>
      </w:pPr>
      <w:r>
        <w:rPr>
          <w:rFonts w:eastAsia="仿宋_GB2312"/>
          <w:bCs/>
          <w:sz w:val="32"/>
          <w:szCs w:val="32"/>
        </w:rPr>
        <w:t>五、一般公共预算支出表</w:t>
      </w:r>
    </w:p>
    <w:p>
      <w:pPr>
        <w:widowControl/>
        <w:spacing w:line="360" w:lineRule="auto"/>
        <w:ind w:firstLine="640" w:firstLineChars="200"/>
        <w:rPr>
          <w:rFonts w:eastAsia="仿宋_GB2312"/>
          <w:bCs/>
          <w:sz w:val="32"/>
          <w:szCs w:val="32"/>
        </w:rPr>
      </w:pPr>
      <w:r>
        <w:rPr>
          <w:rFonts w:eastAsia="仿宋_GB2312"/>
          <w:bCs/>
          <w:sz w:val="32"/>
          <w:szCs w:val="32"/>
        </w:rPr>
        <w:t>六、一般公共预算基本支出表</w:t>
      </w:r>
    </w:p>
    <w:p>
      <w:pPr>
        <w:widowControl/>
        <w:spacing w:line="360" w:lineRule="auto"/>
        <w:ind w:firstLine="640" w:firstLineChars="200"/>
        <w:rPr>
          <w:rFonts w:eastAsia="仿宋_GB2312"/>
          <w:bCs/>
          <w:sz w:val="32"/>
          <w:szCs w:val="32"/>
        </w:rPr>
      </w:pPr>
      <w:r>
        <w:rPr>
          <w:rFonts w:hint="eastAsia" w:eastAsia="仿宋_GB2312"/>
          <w:bCs/>
          <w:sz w:val="32"/>
          <w:szCs w:val="32"/>
        </w:rPr>
        <w:t>七</w:t>
      </w:r>
      <w:r>
        <w:rPr>
          <w:rFonts w:eastAsia="仿宋_GB2312"/>
          <w:bCs/>
          <w:sz w:val="32"/>
          <w:szCs w:val="32"/>
        </w:rPr>
        <w:t>、一般公共预算“三公”经费支出表</w:t>
      </w:r>
    </w:p>
    <w:p>
      <w:pPr>
        <w:widowControl/>
        <w:spacing w:line="360" w:lineRule="auto"/>
        <w:ind w:firstLine="640" w:firstLineChars="200"/>
        <w:rPr>
          <w:rFonts w:eastAsia="仿宋_GB2312"/>
          <w:bCs/>
          <w:sz w:val="32"/>
          <w:szCs w:val="32"/>
        </w:rPr>
      </w:pPr>
      <w:r>
        <w:rPr>
          <w:rFonts w:eastAsia="仿宋_GB2312"/>
          <w:bCs/>
          <w:sz w:val="32"/>
          <w:szCs w:val="32"/>
        </w:rPr>
        <w:t>八、政府性基金预算支出表</w:t>
      </w:r>
    </w:p>
    <w:p>
      <w:pPr>
        <w:widowControl/>
        <w:spacing w:line="360" w:lineRule="auto"/>
        <w:ind w:firstLine="640" w:firstLineChars="200"/>
        <w:rPr>
          <w:rFonts w:eastAsia="仿宋_GB2312"/>
          <w:bCs/>
          <w:sz w:val="32"/>
          <w:szCs w:val="32"/>
          <w:highlight w:val="none"/>
        </w:rPr>
      </w:pPr>
      <w:r>
        <w:rPr>
          <w:rFonts w:hint="eastAsia" w:eastAsia="仿宋_GB2312"/>
          <w:bCs/>
          <w:sz w:val="32"/>
          <w:szCs w:val="32"/>
          <w:highlight w:val="none"/>
          <w:lang w:eastAsia="zh-CN"/>
        </w:rPr>
        <w:t>九</w:t>
      </w:r>
      <w:r>
        <w:rPr>
          <w:rFonts w:eastAsia="仿宋_GB2312"/>
          <w:bCs/>
          <w:sz w:val="32"/>
          <w:szCs w:val="32"/>
          <w:highlight w:val="none"/>
        </w:rPr>
        <w:t>、</w:t>
      </w:r>
      <w:r>
        <w:rPr>
          <w:rFonts w:hint="eastAsia" w:eastAsia="仿宋_GB2312"/>
          <w:bCs/>
          <w:sz w:val="32"/>
          <w:szCs w:val="32"/>
          <w:highlight w:val="none"/>
        </w:rPr>
        <w:t>项目</w:t>
      </w:r>
      <w:r>
        <w:rPr>
          <w:rFonts w:eastAsia="仿宋_GB2312"/>
          <w:bCs/>
          <w:sz w:val="32"/>
          <w:szCs w:val="32"/>
          <w:highlight w:val="none"/>
        </w:rPr>
        <w:t>支出表</w:t>
      </w:r>
    </w:p>
    <w:p>
      <w:pPr>
        <w:widowControl/>
        <w:spacing w:line="360" w:lineRule="auto"/>
        <w:ind w:firstLine="640" w:firstLineChars="200"/>
        <w:rPr>
          <w:rFonts w:eastAsia="仿宋_GB2312"/>
          <w:bCs/>
          <w:sz w:val="32"/>
          <w:szCs w:val="32"/>
          <w:highlight w:val="none"/>
        </w:rPr>
      </w:pPr>
      <w:r>
        <w:rPr>
          <w:rFonts w:eastAsia="仿宋_GB2312"/>
          <w:bCs/>
          <w:sz w:val="32"/>
          <w:szCs w:val="32"/>
          <w:highlight w:val="none"/>
        </w:rPr>
        <w:t>十、</w:t>
      </w:r>
      <w:r>
        <w:rPr>
          <w:rFonts w:hint="eastAsia" w:eastAsia="仿宋_GB2312"/>
          <w:bCs/>
          <w:sz w:val="32"/>
          <w:szCs w:val="32"/>
          <w:highlight w:val="none"/>
        </w:rPr>
        <w:t>项目</w:t>
      </w:r>
      <w:r>
        <w:rPr>
          <w:rFonts w:eastAsia="仿宋_GB2312"/>
          <w:bCs/>
          <w:sz w:val="32"/>
          <w:szCs w:val="32"/>
          <w:highlight w:val="none"/>
        </w:rPr>
        <w:t>支出绩效表</w:t>
      </w:r>
    </w:p>
    <w:p>
      <w:pPr>
        <w:widowControl/>
        <w:spacing w:line="360" w:lineRule="auto"/>
        <w:ind w:firstLine="640" w:firstLineChars="200"/>
        <w:rPr>
          <w:rFonts w:eastAsia="仿宋_GB2312"/>
          <w:bCs/>
          <w:sz w:val="32"/>
          <w:szCs w:val="32"/>
        </w:rPr>
      </w:pPr>
      <w:r>
        <w:rPr>
          <w:rFonts w:hint="eastAsia" w:eastAsia="仿宋_GB2312"/>
          <w:bCs/>
          <w:sz w:val="32"/>
          <w:szCs w:val="32"/>
          <w:highlight w:val="none"/>
        </w:rPr>
        <w:t>十</w:t>
      </w:r>
      <w:r>
        <w:rPr>
          <w:rFonts w:hint="eastAsia" w:eastAsia="仿宋_GB2312"/>
          <w:bCs/>
          <w:sz w:val="32"/>
          <w:szCs w:val="32"/>
          <w:highlight w:val="none"/>
          <w:lang w:eastAsia="zh-CN"/>
        </w:rPr>
        <w:t>一</w:t>
      </w:r>
      <w:r>
        <w:rPr>
          <w:rFonts w:hint="eastAsia" w:eastAsia="仿宋_GB2312"/>
          <w:bCs/>
          <w:sz w:val="32"/>
          <w:szCs w:val="32"/>
          <w:highlight w:val="none"/>
        </w:rPr>
        <w:t>、部门整体</w:t>
      </w:r>
      <w:r>
        <w:rPr>
          <w:rFonts w:hint="eastAsia" w:eastAsia="仿宋_GB2312"/>
          <w:bCs/>
          <w:sz w:val="32"/>
          <w:szCs w:val="32"/>
        </w:rPr>
        <w:t>支出绩效目标表</w:t>
      </w:r>
    </w:p>
    <w:p>
      <w:pPr>
        <w:widowControl/>
        <w:spacing w:line="360" w:lineRule="auto"/>
        <w:ind w:firstLine="640" w:firstLineChars="200"/>
        <w:rPr>
          <w:rFonts w:hint="eastAsia" w:eastAsia="仿宋_GB2312"/>
          <w:bCs/>
          <w:sz w:val="32"/>
          <w:szCs w:val="32"/>
          <w:highlight w:val="none"/>
          <w:lang w:val="en-US" w:eastAsia="zh-CN"/>
        </w:rPr>
      </w:pPr>
      <w:r>
        <w:rPr>
          <w:rFonts w:hint="eastAsia" w:eastAsia="仿宋_GB2312"/>
          <w:bCs/>
          <w:sz w:val="32"/>
          <w:szCs w:val="32"/>
          <w:highlight w:val="none"/>
          <w:lang w:val="en-US" w:eastAsia="zh-CN"/>
        </w:rPr>
        <w:t>十二、国有资本经营预算支出表</w:t>
      </w:r>
    </w:p>
    <w:p>
      <w:pPr>
        <w:widowControl/>
        <w:spacing w:line="360" w:lineRule="auto"/>
        <w:jc w:val="center"/>
        <w:rPr>
          <w:rFonts w:eastAsia="黑体"/>
          <w:bCs/>
          <w:sz w:val="32"/>
          <w:szCs w:val="32"/>
        </w:rPr>
      </w:pPr>
    </w:p>
    <w:p>
      <w:pPr>
        <w:widowControl/>
        <w:spacing w:line="360" w:lineRule="auto"/>
        <w:jc w:val="center"/>
        <w:rPr>
          <w:rFonts w:eastAsia="黑体"/>
          <w:bCs/>
          <w:sz w:val="32"/>
          <w:szCs w:val="32"/>
        </w:rPr>
      </w:pPr>
      <w:r>
        <w:rPr>
          <w:rFonts w:hAnsi="黑体" w:eastAsia="黑体"/>
          <w:bCs/>
          <w:sz w:val="32"/>
          <w:szCs w:val="32"/>
        </w:rPr>
        <w:t>第三部分</w:t>
      </w:r>
      <w:r>
        <w:rPr>
          <w:rFonts w:eastAsia="黑体"/>
          <w:bCs/>
          <w:sz w:val="32"/>
          <w:szCs w:val="32"/>
        </w:rPr>
        <w:t xml:space="preserve">    </w:t>
      </w:r>
      <w:r>
        <w:rPr>
          <w:rFonts w:hint="eastAsia" w:eastAsia="黑体"/>
          <w:bCs/>
          <w:sz w:val="32"/>
          <w:szCs w:val="32"/>
          <w:lang w:eastAsia="zh-CN"/>
        </w:rPr>
        <w:t>中共饶河县委组织部</w:t>
      </w:r>
      <w:r>
        <w:rPr>
          <w:rFonts w:eastAsia="黑体"/>
          <w:bCs/>
          <w:sz w:val="32"/>
          <w:szCs w:val="32"/>
        </w:rPr>
        <w:t>2022</w:t>
      </w:r>
      <w:r>
        <w:rPr>
          <w:rFonts w:hAnsi="黑体" w:eastAsia="黑体"/>
          <w:bCs/>
          <w:sz w:val="32"/>
          <w:szCs w:val="32"/>
        </w:rPr>
        <w:t>年部门预算情况说明</w:t>
      </w:r>
    </w:p>
    <w:p>
      <w:pPr>
        <w:spacing w:line="360" w:lineRule="auto"/>
        <w:ind w:firstLine="640" w:firstLineChars="200"/>
        <w:rPr>
          <w:rFonts w:eastAsia="仿宋_GB2312"/>
          <w:kern w:val="0"/>
          <w:sz w:val="32"/>
          <w:szCs w:val="32"/>
          <w:lang w:val="zh-CN"/>
        </w:rPr>
      </w:pPr>
    </w:p>
    <w:p>
      <w:pPr>
        <w:widowControl/>
        <w:spacing w:line="360" w:lineRule="auto"/>
        <w:ind w:firstLine="643" w:firstLineChars="200"/>
        <w:rPr>
          <w:rFonts w:eastAsia="楷体_GB2312"/>
          <w:b/>
          <w:bCs/>
          <w:sz w:val="32"/>
          <w:szCs w:val="32"/>
          <w:highlight w:val="none"/>
        </w:rPr>
      </w:pPr>
      <w:r>
        <w:rPr>
          <w:rFonts w:eastAsia="楷体_GB2312"/>
          <w:b/>
          <w:bCs/>
          <w:sz w:val="32"/>
          <w:szCs w:val="32"/>
          <w:highlight w:val="none"/>
        </w:rPr>
        <w:t>一、关于</w:t>
      </w:r>
      <w:r>
        <w:rPr>
          <w:rFonts w:hint="eastAsia" w:eastAsia="楷体_GB2312"/>
          <w:b/>
          <w:bCs/>
          <w:sz w:val="32"/>
          <w:szCs w:val="32"/>
          <w:highlight w:val="none"/>
          <w:lang w:eastAsia="zh-CN"/>
        </w:rPr>
        <w:t>预算收支增减变化</w:t>
      </w:r>
      <w:r>
        <w:rPr>
          <w:rFonts w:eastAsia="楷体_GB2312"/>
          <w:b/>
          <w:bCs/>
          <w:sz w:val="32"/>
          <w:szCs w:val="32"/>
          <w:highlight w:val="none"/>
        </w:rPr>
        <w:t>的说明</w:t>
      </w:r>
    </w:p>
    <w:p>
      <w:pPr>
        <w:spacing w:line="360" w:lineRule="auto"/>
        <w:ind w:firstLine="640" w:firstLineChars="200"/>
        <w:rPr>
          <w:rFonts w:eastAsia="仿宋_GB2312"/>
          <w:bCs/>
          <w:sz w:val="32"/>
          <w:szCs w:val="32"/>
        </w:rPr>
      </w:pPr>
      <w:r>
        <w:rPr>
          <w:rFonts w:eastAsia="仿宋_GB2312"/>
          <w:kern w:val="0"/>
          <w:sz w:val="32"/>
          <w:szCs w:val="32"/>
          <w:lang w:val="zh-CN"/>
        </w:rPr>
        <w:t>按照综合预算的原则，</w:t>
      </w:r>
      <w:r>
        <w:rPr>
          <w:rFonts w:hint="eastAsia" w:eastAsia="仿宋_GB2312"/>
          <w:bCs/>
          <w:sz w:val="32"/>
          <w:szCs w:val="32"/>
          <w:lang w:eastAsia="zh-CN"/>
        </w:rPr>
        <w:t>中共饶河县委组织部</w:t>
      </w:r>
      <w:r>
        <w:rPr>
          <w:rFonts w:eastAsia="仿宋_GB2312"/>
          <w:bCs/>
          <w:sz w:val="32"/>
          <w:szCs w:val="32"/>
        </w:rPr>
        <w:t>所有收入和支出均纳入部门预算管理。</w:t>
      </w:r>
      <w:r>
        <w:rPr>
          <w:rFonts w:eastAsia="仿宋_GB2312"/>
          <w:bCs/>
          <w:color w:val="000000"/>
          <w:sz w:val="32"/>
          <w:szCs w:val="32"/>
        </w:rPr>
        <w:t>2022年</w:t>
      </w:r>
      <w:r>
        <w:rPr>
          <w:rFonts w:hint="eastAsia" w:eastAsia="仿宋_GB2312"/>
          <w:bCs/>
          <w:color w:val="000000"/>
          <w:sz w:val="32"/>
          <w:szCs w:val="32"/>
          <w:lang w:eastAsia="zh-CN"/>
        </w:rPr>
        <w:t>，</w:t>
      </w:r>
      <w:r>
        <w:rPr>
          <w:rFonts w:hint="eastAsia" w:eastAsia="仿宋_GB2312"/>
          <w:bCs/>
          <w:sz w:val="32"/>
          <w:szCs w:val="32"/>
          <w:lang w:eastAsia="zh-CN"/>
        </w:rPr>
        <w:t>饶河县委组织部</w:t>
      </w:r>
      <w:r>
        <w:rPr>
          <w:rFonts w:eastAsia="仿宋_GB2312"/>
          <w:bCs/>
          <w:color w:val="000000"/>
          <w:sz w:val="32"/>
          <w:szCs w:val="32"/>
        </w:rPr>
        <w:t>收</w:t>
      </w:r>
      <w:r>
        <w:rPr>
          <w:rFonts w:hint="eastAsia" w:eastAsia="仿宋_GB2312"/>
          <w:bCs/>
          <w:color w:val="000000"/>
          <w:sz w:val="32"/>
          <w:szCs w:val="32"/>
        </w:rPr>
        <w:t>入总预算</w:t>
      </w:r>
      <w:r>
        <w:rPr>
          <w:rFonts w:hint="eastAsia" w:eastAsia="仿宋_GB2312"/>
          <w:bCs/>
          <w:color w:val="000000"/>
          <w:sz w:val="32"/>
          <w:szCs w:val="32"/>
          <w:lang w:val="en-US" w:eastAsia="zh-CN"/>
        </w:rPr>
        <w:t>540.89</w:t>
      </w:r>
      <w:r>
        <w:rPr>
          <w:rFonts w:eastAsia="仿宋_GB2312"/>
          <w:bCs/>
          <w:color w:val="000000"/>
          <w:sz w:val="32"/>
          <w:szCs w:val="32"/>
        </w:rPr>
        <w:t>万元</w:t>
      </w:r>
      <w:r>
        <w:rPr>
          <w:rFonts w:hint="eastAsia" w:eastAsia="仿宋_GB2312"/>
          <w:bCs/>
          <w:color w:val="000000"/>
          <w:sz w:val="32"/>
          <w:szCs w:val="32"/>
        </w:rPr>
        <w:t>，</w:t>
      </w:r>
      <w:r>
        <w:rPr>
          <w:rFonts w:eastAsia="仿宋_GB2312"/>
          <w:bCs/>
          <w:sz w:val="32"/>
          <w:szCs w:val="32"/>
        </w:rPr>
        <w:t>包括：一般公共预算</w:t>
      </w:r>
      <w:r>
        <w:rPr>
          <w:rFonts w:hint="eastAsia" w:eastAsia="仿宋_GB2312"/>
          <w:bCs/>
          <w:sz w:val="32"/>
          <w:szCs w:val="32"/>
        </w:rPr>
        <w:t>拨款</w:t>
      </w:r>
      <w:r>
        <w:rPr>
          <w:rFonts w:eastAsia="仿宋_GB2312"/>
          <w:bCs/>
          <w:sz w:val="32"/>
          <w:szCs w:val="32"/>
        </w:rPr>
        <w:t>收入</w:t>
      </w:r>
      <w:r>
        <w:rPr>
          <w:rFonts w:hint="eastAsia" w:eastAsia="仿宋_GB2312"/>
          <w:bCs/>
          <w:sz w:val="32"/>
          <w:szCs w:val="32"/>
        </w:rPr>
        <w:t>，</w:t>
      </w:r>
      <w:r>
        <w:rPr>
          <w:rFonts w:hint="eastAsia" w:eastAsia="仿宋_GB2312"/>
          <w:bCs/>
          <w:color w:val="000000"/>
          <w:sz w:val="32"/>
          <w:szCs w:val="32"/>
        </w:rPr>
        <w:t>比</w:t>
      </w:r>
      <w:r>
        <w:rPr>
          <w:rFonts w:eastAsia="仿宋_GB2312"/>
          <w:bCs/>
          <w:color w:val="000000"/>
          <w:sz w:val="32"/>
          <w:szCs w:val="32"/>
        </w:rPr>
        <w:t>上年</w:t>
      </w:r>
      <w:r>
        <w:rPr>
          <w:rFonts w:hint="eastAsia" w:eastAsia="仿宋_GB2312"/>
          <w:bCs/>
          <w:color w:val="000000"/>
          <w:sz w:val="32"/>
          <w:szCs w:val="32"/>
        </w:rPr>
        <w:t>预算</w:t>
      </w:r>
      <w:r>
        <w:rPr>
          <w:rFonts w:eastAsia="仿宋_GB2312"/>
          <w:bCs/>
          <w:color w:val="000000"/>
          <w:sz w:val="32"/>
          <w:szCs w:val="32"/>
        </w:rPr>
        <w:t>减少</w:t>
      </w:r>
      <w:r>
        <w:rPr>
          <w:rFonts w:hint="eastAsia" w:eastAsia="仿宋_GB2312"/>
          <w:bCs/>
          <w:color w:val="000000"/>
          <w:sz w:val="32"/>
          <w:szCs w:val="32"/>
          <w:lang w:val="en-US" w:eastAsia="zh-CN"/>
        </w:rPr>
        <w:t>81.03</w:t>
      </w:r>
      <w:r>
        <w:rPr>
          <w:rFonts w:eastAsia="仿宋_GB2312"/>
          <w:bCs/>
          <w:color w:val="000000"/>
          <w:sz w:val="32"/>
          <w:szCs w:val="32"/>
        </w:rPr>
        <w:t>万元</w:t>
      </w:r>
      <w:r>
        <w:rPr>
          <w:rFonts w:hint="eastAsia" w:eastAsia="仿宋_GB2312"/>
          <w:bCs/>
          <w:color w:val="000000"/>
          <w:sz w:val="32"/>
          <w:szCs w:val="32"/>
        </w:rPr>
        <w:t>，主要原因是</w:t>
      </w:r>
      <w:r>
        <w:rPr>
          <w:rFonts w:hint="eastAsia" w:eastAsia="仿宋_GB2312"/>
          <w:bCs/>
          <w:color w:val="000000"/>
          <w:sz w:val="32"/>
          <w:szCs w:val="32"/>
          <w:lang w:eastAsia="zh-CN"/>
        </w:rPr>
        <w:t>一</w:t>
      </w:r>
      <w:r>
        <w:rPr>
          <w:rFonts w:eastAsia="仿宋_GB2312"/>
          <w:bCs/>
          <w:sz w:val="32"/>
          <w:szCs w:val="32"/>
        </w:rPr>
        <w:t>般公共预算</w:t>
      </w:r>
      <w:r>
        <w:rPr>
          <w:rFonts w:hint="eastAsia" w:eastAsia="仿宋_GB2312"/>
          <w:bCs/>
          <w:sz w:val="32"/>
          <w:szCs w:val="32"/>
        </w:rPr>
        <w:t>拨款</w:t>
      </w:r>
      <w:r>
        <w:rPr>
          <w:rFonts w:eastAsia="仿宋_GB2312"/>
          <w:bCs/>
          <w:sz w:val="32"/>
          <w:szCs w:val="32"/>
        </w:rPr>
        <w:t>收入</w:t>
      </w:r>
      <w:r>
        <w:rPr>
          <w:rFonts w:hint="eastAsia" w:eastAsia="仿宋_GB2312"/>
          <w:bCs/>
          <w:sz w:val="32"/>
          <w:szCs w:val="32"/>
          <w:lang w:eastAsia="zh-CN"/>
        </w:rPr>
        <w:t>减少</w:t>
      </w:r>
      <w:r>
        <w:rPr>
          <w:rFonts w:hint="eastAsia" w:eastAsia="仿宋_GB2312"/>
          <w:bCs/>
          <w:sz w:val="32"/>
          <w:szCs w:val="32"/>
        </w:rPr>
        <w:t>。</w:t>
      </w:r>
      <w:r>
        <w:rPr>
          <w:rFonts w:eastAsia="仿宋_GB2312"/>
          <w:bCs/>
          <w:color w:val="000000"/>
          <w:sz w:val="32"/>
          <w:szCs w:val="32"/>
        </w:rPr>
        <w:t>支</w:t>
      </w:r>
      <w:r>
        <w:rPr>
          <w:rFonts w:hint="eastAsia" w:eastAsia="仿宋_GB2312"/>
          <w:bCs/>
          <w:color w:val="000000"/>
          <w:sz w:val="32"/>
          <w:szCs w:val="32"/>
        </w:rPr>
        <w:t>出</w:t>
      </w:r>
      <w:r>
        <w:rPr>
          <w:rFonts w:eastAsia="仿宋_GB2312"/>
          <w:bCs/>
          <w:color w:val="000000"/>
          <w:sz w:val="32"/>
          <w:szCs w:val="32"/>
        </w:rPr>
        <w:t>总预算</w:t>
      </w:r>
      <w:r>
        <w:rPr>
          <w:rFonts w:hint="eastAsia" w:eastAsia="仿宋_GB2312"/>
          <w:bCs/>
          <w:color w:val="000000"/>
          <w:sz w:val="32"/>
          <w:szCs w:val="32"/>
          <w:lang w:val="en-US" w:eastAsia="zh-CN"/>
        </w:rPr>
        <w:t>540.89</w:t>
      </w:r>
      <w:r>
        <w:rPr>
          <w:rFonts w:eastAsia="仿宋_GB2312"/>
          <w:bCs/>
          <w:color w:val="000000"/>
          <w:sz w:val="32"/>
          <w:szCs w:val="32"/>
        </w:rPr>
        <w:t>万元，</w:t>
      </w:r>
      <w:r>
        <w:rPr>
          <w:rFonts w:eastAsia="仿宋_GB2312"/>
          <w:bCs/>
          <w:sz w:val="32"/>
          <w:szCs w:val="32"/>
        </w:rPr>
        <w:t>包括：一般公共服务支出、</w:t>
      </w:r>
      <w:r>
        <w:rPr>
          <w:rFonts w:hint="eastAsia" w:eastAsia="仿宋_GB2312"/>
          <w:bCs/>
          <w:sz w:val="32"/>
          <w:szCs w:val="32"/>
        </w:rPr>
        <w:t>社会保障和就业支出</w:t>
      </w:r>
      <w:r>
        <w:rPr>
          <w:rFonts w:eastAsia="仿宋_GB2312"/>
          <w:bCs/>
          <w:sz w:val="32"/>
          <w:szCs w:val="32"/>
        </w:rPr>
        <w:t>、</w:t>
      </w:r>
      <w:r>
        <w:rPr>
          <w:rFonts w:hint="eastAsia" w:eastAsia="仿宋_GB2312"/>
          <w:bCs/>
          <w:sz w:val="32"/>
          <w:szCs w:val="32"/>
        </w:rPr>
        <w:t>卫生健康支出</w:t>
      </w:r>
      <w:r>
        <w:rPr>
          <w:rFonts w:hint="eastAsia" w:eastAsia="仿宋_GB2312"/>
          <w:bCs/>
          <w:sz w:val="32"/>
          <w:szCs w:val="32"/>
          <w:lang w:eastAsia="zh-CN"/>
        </w:rPr>
        <w:t>、住房保障支出</w:t>
      </w:r>
      <w:r>
        <w:rPr>
          <w:rFonts w:eastAsia="仿宋_GB2312"/>
          <w:bCs/>
          <w:sz w:val="32"/>
          <w:szCs w:val="32"/>
        </w:rPr>
        <w:t>等</w:t>
      </w:r>
      <w:r>
        <w:rPr>
          <w:rFonts w:hint="eastAsia" w:eastAsia="仿宋_GB2312"/>
          <w:bCs/>
          <w:sz w:val="32"/>
          <w:szCs w:val="32"/>
        </w:rPr>
        <w:t>，</w:t>
      </w:r>
      <w:r>
        <w:rPr>
          <w:rFonts w:hint="eastAsia" w:eastAsia="仿宋_GB2312"/>
          <w:bCs/>
          <w:color w:val="000000"/>
          <w:sz w:val="32"/>
          <w:szCs w:val="32"/>
        </w:rPr>
        <w:t>比</w:t>
      </w:r>
      <w:r>
        <w:rPr>
          <w:rFonts w:eastAsia="仿宋_GB2312"/>
          <w:bCs/>
          <w:color w:val="000000"/>
          <w:sz w:val="32"/>
          <w:szCs w:val="32"/>
        </w:rPr>
        <w:t>上年</w:t>
      </w:r>
      <w:r>
        <w:rPr>
          <w:rFonts w:hint="eastAsia" w:eastAsia="仿宋_GB2312"/>
          <w:bCs/>
          <w:color w:val="000000"/>
          <w:sz w:val="32"/>
          <w:szCs w:val="32"/>
        </w:rPr>
        <w:t>预算</w:t>
      </w:r>
      <w:r>
        <w:rPr>
          <w:rFonts w:eastAsia="仿宋_GB2312"/>
          <w:bCs/>
          <w:color w:val="000000"/>
          <w:sz w:val="32"/>
          <w:szCs w:val="32"/>
        </w:rPr>
        <w:t>减少</w:t>
      </w:r>
      <w:r>
        <w:rPr>
          <w:rFonts w:hint="eastAsia" w:eastAsia="仿宋_GB2312"/>
          <w:bCs/>
          <w:color w:val="000000"/>
          <w:sz w:val="32"/>
          <w:szCs w:val="32"/>
          <w:lang w:val="en-US" w:eastAsia="zh-CN"/>
        </w:rPr>
        <w:t>81.03</w:t>
      </w:r>
      <w:r>
        <w:rPr>
          <w:rFonts w:eastAsia="仿宋_GB2312"/>
          <w:bCs/>
          <w:color w:val="000000"/>
          <w:sz w:val="32"/>
          <w:szCs w:val="32"/>
        </w:rPr>
        <w:t>万元</w:t>
      </w:r>
      <w:r>
        <w:rPr>
          <w:rFonts w:hint="eastAsia" w:eastAsia="仿宋_GB2312"/>
          <w:bCs/>
          <w:color w:val="000000"/>
          <w:sz w:val="32"/>
          <w:szCs w:val="32"/>
        </w:rPr>
        <w:t>，主要原因是</w:t>
      </w:r>
      <w:r>
        <w:rPr>
          <w:rFonts w:hint="eastAsia" w:eastAsia="仿宋_GB2312"/>
          <w:bCs/>
          <w:sz w:val="32"/>
          <w:szCs w:val="32"/>
          <w:lang w:eastAsia="zh-CN"/>
        </w:rPr>
        <w:t>人员减少</w:t>
      </w:r>
      <w:r>
        <w:rPr>
          <w:rFonts w:hint="eastAsia" w:eastAsia="仿宋_GB2312"/>
          <w:bCs/>
          <w:sz w:val="32"/>
          <w:szCs w:val="32"/>
        </w:rPr>
        <w:t>。</w:t>
      </w:r>
    </w:p>
    <w:p>
      <w:pPr>
        <w:widowControl/>
        <w:spacing w:line="360" w:lineRule="auto"/>
        <w:ind w:firstLine="643" w:firstLineChars="200"/>
        <w:rPr>
          <w:rFonts w:eastAsia="楷体_GB2312"/>
          <w:b/>
          <w:bCs/>
          <w:sz w:val="32"/>
          <w:szCs w:val="32"/>
        </w:rPr>
      </w:pPr>
      <w:r>
        <w:rPr>
          <w:rFonts w:eastAsia="楷体_GB2312"/>
          <w:b/>
          <w:bCs/>
          <w:sz w:val="32"/>
          <w:szCs w:val="32"/>
        </w:rPr>
        <w:t>二、关于收入总表的说明</w:t>
      </w:r>
    </w:p>
    <w:p>
      <w:pPr>
        <w:spacing w:line="360" w:lineRule="auto"/>
        <w:ind w:firstLine="640" w:firstLineChars="200"/>
        <w:rPr>
          <w:rFonts w:eastAsia="仿宋_GB2312"/>
          <w:kern w:val="0"/>
          <w:sz w:val="32"/>
          <w:szCs w:val="32"/>
        </w:rPr>
      </w:pPr>
      <w:r>
        <w:rPr>
          <w:rFonts w:eastAsia="仿宋_GB2312"/>
          <w:bCs/>
          <w:sz w:val="32"/>
          <w:szCs w:val="32"/>
        </w:rPr>
        <w:t>2022年，</w:t>
      </w:r>
      <w:r>
        <w:rPr>
          <w:rFonts w:hint="eastAsia" w:eastAsia="仿宋_GB2312"/>
          <w:bCs/>
          <w:sz w:val="32"/>
          <w:szCs w:val="32"/>
          <w:lang w:eastAsia="zh-CN"/>
        </w:rPr>
        <w:t>中共饶河县委组织部</w:t>
      </w:r>
      <w:r>
        <w:rPr>
          <w:rFonts w:eastAsia="仿宋_GB2312"/>
          <w:bCs/>
          <w:sz w:val="32"/>
          <w:szCs w:val="32"/>
        </w:rPr>
        <w:t>收入预算</w:t>
      </w:r>
      <w:r>
        <w:rPr>
          <w:rFonts w:hint="eastAsia" w:eastAsia="仿宋_GB2312"/>
          <w:bCs/>
          <w:sz w:val="32"/>
          <w:szCs w:val="32"/>
          <w:lang w:val="en-US" w:eastAsia="zh-CN"/>
        </w:rPr>
        <w:t>540.90</w:t>
      </w:r>
      <w:r>
        <w:rPr>
          <w:rFonts w:eastAsia="仿宋_GB2312"/>
          <w:bCs/>
          <w:sz w:val="32"/>
          <w:szCs w:val="32"/>
        </w:rPr>
        <w:t>万元，其中：一般公共预算收入</w:t>
      </w:r>
      <w:r>
        <w:rPr>
          <w:rFonts w:hint="eastAsia" w:eastAsia="仿宋_GB2312"/>
          <w:bCs/>
          <w:sz w:val="32"/>
          <w:szCs w:val="32"/>
          <w:lang w:val="en-US" w:eastAsia="zh-CN"/>
        </w:rPr>
        <w:t>540.89</w:t>
      </w:r>
      <w:r>
        <w:rPr>
          <w:rFonts w:eastAsia="仿宋_GB2312"/>
          <w:bCs/>
          <w:sz w:val="32"/>
          <w:szCs w:val="32"/>
        </w:rPr>
        <w:t>万元，占</w:t>
      </w:r>
      <w:r>
        <w:rPr>
          <w:rFonts w:hint="eastAsia" w:eastAsia="仿宋_GB2312"/>
          <w:bCs/>
          <w:sz w:val="32"/>
          <w:szCs w:val="32"/>
          <w:lang w:val="en-US" w:eastAsia="zh-CN"/>
        </w:rPr>
        <w:t>100</w:t>
      </w:r>
      <w:r>
        <w:rPr>
          <w:rFonts w:eastAsia="仿宋_GB2312"/>
          <w:bCs/>
          <w:sz w:val="32"/>
          <w:szCs w:val="32"/>
        </w:rPr>
        <w:t>%。</w:t>
      </w:r>
    </w:p>
    <w:p>
      <w:pPr>
        <w:widowControl/>
        <w:spacing w:line="360" w:lineRule="auto"/>
        <w:ind w:firstLine="643" w:firstLineChars="200"/>
        <w:rPr>
          <w:rFonts w:eastAsia="楷体_GB2312"/>
          <w:b/>
          <w:bCs/>
          <w:sz w:val="32"/>
          <w:szCs w:val="32"/>
        </w:rPr>
      </w:pPr>
      <w:r>
        <w:rPr>
          <w:rFonts w:eastAsia="楷体_GB2312"/>
          <w:b/>
          <w:bCs/>
          <w:sz w:val="32"/>
          <w:szCs w:val="32"/>
        </w:rPr>
        <w:t>三、关于支出总表的说明</w:t>
      </w:r>
    </w:p>
    <w:p>
      <w:pPr>
        <w:spacing w:line="360" w:lineRule="auto"/>
        <w:ind w:firstLine="640" w:firstLineChars="200"/>
        <w:rPr>
          <w:rFonts w:eastAsia="仿宋_GB2312"/>
          <w:kern w:val="0"/>
          <w:sz w:val="32"/>
          <w:szCs w:val="32"/>
        </w:rPr>
      </w:pPr>
      <w:r>
        <w:rPr>
          <w:rFonts w:eastAsia="仿宋_GB2312"/>
          <w:bCs/>
          <w:sz w:val="32"/>
          <w:szCs w:val="32"/>
        </w:rPr>
        <w:t>2022年，</w:t>
      </w:r>
      <w:r>
        <w:rPr>
          <w:rFonts w:hint="eastAsia" w:eastAsia="仿宋_GB2312"/>
          <w:bCs/>
          <w:sz w:val="32"/>
          <w:szCs w:val="32"/>
          <w:lang w:eastAsia="zh-CN"/>
        </w:rPr>
        <w:t>中共饶河县委组织部</w:t>
      </w:r>
      <w:r>
        <w:rPr>
          <w:rFonts w:eastAsia="仿宋_GB2312"/>
          <w:bCs/>
          <w:sz w:val="32"/>
          <w:szCs w:val="32"/>
        </w:rPr>
        <w:t>支出预算</w:t>
      </w:r>
      <w:r>
        <w:rPr>
          <w:rFonts w:hint="eastAsia" w:eastAsia="仿宋_GB2312"/>
          <w:bCs/>
          <w:sz w:val="32"/>
          <w:szCs w:val="32"/>
          <w:lang w:val="en-US" w:eastAsia="zh-CN"/>
        </w:rPr>
        <w:t>540.90</w:t>
      </w:r>
      <w:r>
        <w:rPr>
          <w:rFonts w:eastAsia="仿宋_GB2312"/>
          <w:bCs/>
          <w:sz w:val="32"/>
          <w:szCs w:val="32"/>
        </w:rPr>
        <w:t>万元，其中：基本支出</w:t>
      </w:r>
      <w:r>
        <w:rPr>
          <w:rFonts w:hint="eastAsia" w:eastAsia="仿宋_GB2312"/>
          <w:bCs/>
          <w:sz w:val="32"/>
          <w:szCs w:val="32"/>
          <w:lang w:val="en-US" w:eastAsia="zh-CN"/>
        </w:rPr>
        <w:t>343.91</w:t>
      </w:r>
      <w:r>
        <w:rPr>
          <w:rFonts w:eastAsia="仿宋_GB2312"/>
          <w:bCs/>
          <w:sz w:val="32"/>
          <w:szCs w:val="32"/>
        </w:rPr>
        <w:t>万元，占</w:t>
      </w:r>
      <w:r>
        <w:rPr>
          <w:rFonts w:hint="eastAsia" w:eastAsia="仿宋_GB2312"/>
          <w:bCs/>
          <w:sz w:val="32"/>
          <w:szCs w:val="32"/>
          <w:lang w:val="en-US" w:eastAsia="zh-CN"/>
        </w:rPr>
        <w:t>80</w:t>
      </w:r>
      <w:r>
        <w:rPr>
          <w:rFonts w:eastAsia="仿宋_GB2312"/>
          <w:bCs/>
          <w:sz w:val="32"/>
          <w:szCs w:val="32"/>
        </w:rPr>
        <w:t>%；项目支出</w:t>
      </w:r>
      <w:r>
        <w:rPr>
          <w:rFonts w:hint="eastAsia" w:eastAsia="仿宋_GB2312"/>
          <w:bCs/>
          <w:sz w:val="32"/>
          <w:szCs w:val="32"/>
          <w:lang w:val="en-US" w:eastAsia="zh-CN"/>
        </w:rPr>
        <w:t>196.99</w:t>
      </w:r>
      <w:r>
        <w:rPr>
          <w:rFonts w:eastAsia="仿宋_GB2312"/>
          <w:bCs/>
          <w:sz w:val="32"/>
          <w:szCs w:val="32"/>
        </w:rPr>
        <w:t>万元，占</w:t>
      </w:r>
      <w:r>
        <w:rPr>
          <w:rFonts w:hint="eastAsia" w:eastAsia="仿宋_GB2312"/>
          <w:bCs/>
          <w:sz w:val="32"/>
          <w:szCs w:val="32"/>
          <w:lang w:val="en-US" w:eastAsia="zh-CN"/>
        </w:rPr>
        <w:t>20</w:t>
      </w:r>
      <w:r>
        <w:rPr>
          <w:rFonts w:eastAsia="仿宋_GB2312"/>
          <w:bCs/>
          <w:sz w:val="32"/>
          <w:szCs w:val="32"/>
        </w:rPr>
        <w:t>%。</w:t>
      </w:r>
    </w:p>
    <w:p>
      <w:pPr>
        <w:widowControl/>
        <w:spacing w:line="360" w:lineRule="auto"/>
        <w:ind w:firstLine="643" w:firstLineChars="200"/>
        <w:rPr>
          <w:rFonts w:eastAsia="楷体_GB2312"/>
          <w:b/>
          <w:bCs/>
          <w:sz w:val="32"/>
          <w:szCs w:val="32"/>
          <w:highlight w:val="none"/>
        </w:rPr>
      </w:pPr>
      <w:r>
        <w:rPr>
          <w:rFonts w:eastAsia="楷体_GB2312"/>
          <w:b/>
          <w:bCs/>
          <w:sz w:val="32"/>
          <w:szCs w:val="32"/>
          <w:highlight w:val="none"/>
        </w:rPr>
        <w:t>四、关于财政拨款收支总表的说明</w:t>
      </w:r>
    </w:p>
    <w:p>
      <w:pPr>
        <w:spacing w:line="360" w:lineRule="auto"/>
        <w:ind w:firstLine="640" w:firstLineChars="200"/>
        <w:rPr>
          <w:rFonts w:eastAsia="仿宋_GB2312"/>
          <w:kern w:val="0"/>
          <w:sz w:val="32"/>
          <w:szCs w:val="32"/>
        </w:rPr>
      </w:pPr>
      <w:r>
        <w:rPr>
          <w:rFonts w:eastAsia="仿宋_GB2312"/>
          <w:bCs/>
          <w:sz w:val="32"/>
          <w:szCs w:val="32"/>
        </w:rPr>
        <w:t>2022年，</w:t>
      </w:r>
      <w:r>
        <w:rPr>
          <w:rFonts w:hint="eastAsia" w:eastAsia="仿宋_GB2312"/>
          <w:bCs/>
          <w:sz w:val="32"/>
          <w:szCs w:val="32"/>
          <w:lang w:eastAsia="zh-CN"/>
        </w:rPr>
        <w:t>中共饶河县委组织部</w:t>
      </w:r>
      <w:r>
        <w:rPr>
          <w:rFonts w:eastAsia="仿宋_GB2312"/>
          <w:bCs/>
          <w:sz w:val="32"/>
          <w:szCs w:val="32"/>
        </w:rPr>
        <w:t>财政拨款</w:t>
      </w:r>
      <w:r>
        <w:rPr>
          <w:rFonts w:hint="eastAsia" w:eastAsia="仿宋_GB2312"/>
          <w:bCs/>
          <w:sz w:val="32"/>
          <w:szCs w:val="32"/>
        </w:rPr>
        <w:t>收入</w:t>
      </w:r>
      <w:r>
        <w:rPr>
          <w:rFonts w:eastAsia="仿宋_GB2312"/>
          <w:bCs/>
          <w:sz w:val="32"/>
          <w:szCs w:val="32"/>
        </w:rPr>
        <w:t>预算</w:t>
      </w:r>
      <w:r>
        <w:rPr>
          <w:rFonts w:hint="eastAsia" w:eastAsia="仿宋_GB2312"/>
          <w:bCs/>
          <w:color w:val="000000"/>
          <w:sz w:val="32"/>
          <w:szCs w:val="32"/>
          <w:lang w:val="en-US" w:eastAsia="zh-CN"/>
        </w:rPr>
        <w:t>540.9</w:t>
      </w:r>
      <w:r>
        <w:rPr>
          <w:rFonts w:eastAsia="仿宋_GB2312"/>
          <w:bCs/>
          <w:sz w:val="32"/>
          <w:szCs w:val="32"/>
        </w:rPr>
        <w:t>万元</w:t>
      </w:r>
      <w:r>
        <w:rPr>
          <w:rFonts w:hint="eastAsia" w:eastAsia="仿宋_GB2312"/>
          <w:bCs/>
          <w:sz w:val="32"/>
          <w:szCs w:val="32"/>
        </w:rPr>
        <w:t>，其中，</w:t>
      </w:r>
      <w:r>
        <w:rPr>
          <w:rFonts w:eastAsia="仿宋_GB2312"/>
          <w:bCs/>
          <w:sz w:val="32"/>
          <w:szCs w:val="32"/>
        </w:rPr>
        <w:t>一般公共预算拨款</w:t>
      </w:r>
      <w:r>
        <w:rPr>
          <w:rFonts w:hint="eastAsia" w:eastAsia="仿宋_GB2312"/>
          <w:bCs/>
          <w:color w:val="000000"/>
          <w:sz w:val="32"/>
          <w:szCs w:val="32"/>
          <w:lang w:val="en-US" w:eastAsia="zh-CN"/>
        </w:rPr>
        <w:t>540.9</w:t>
      </w:r>
      <w:r>
        <w:rPr>
          <w:rFonts w:eastAsia="仿宋_GB2312"/>
          <w:bCs/>
          <w:sz w:val="32"/>
          <w:szCs w:val="32"/>
        </w:rPr>
        <w:t>万元。财政拨款支出</w:t>
      </w:r>
      <w:r>
        <w:rPr>
          <w:rFonts w:hint="eastAsia" w:eastAsia="仿宋_GB2312"/>
          <w:bCs/>
          <w:sz w:val="32"/>
          <w:szCs w:val="32"/>
        </w:rPr>
        <w:t>预算</w:t>
      </w:r>
      <w:r>
        <w:rPr>
          <w:rFonts w:hint="eastAsia" w:eastAsia="仿宋_GB2312"/>
          <w:bCs/>
          <w:color w:val="000000"/>
          <w:sz w:val="32"/>
          <w:szCs w:val="32"/>
          <w:lang w:val="en-US" w:eastAsia="zh-CN"/>
        </w:rPr>
        <w:t>540.9</w:t>
      </w:r>
      <w:r>
        <w:rPr>
          <w:rFonts w:eastAsia="仿宋_GB2312"/>
          <w:bCs/>
          <w:sz w:val="32"/>
          <w:szCs w:val="32"/>
        </w:rPr>
        <w:t>万元</w:t>
      </w:r>
      <w:r>
        <w:rPr>
          <w:rFonts w:hint="eastAsia" w:eastAsia="仿宋_GB2312"/>
          <w:bCs/>
          <w:sz w:val="32"/>
          <w:szCs w:val="32"/>
        </w:rPr>
        <w:t>，其中，</w:t>
      </w:r>
      <w:r>
        <w:rPr>
          <w:rFonts w:eastAsia="仿宋_GB2312"/>
          <w:bCs/>
          <w:sz w:val="32"/>
          <w:szCs w:val="32"/>
        </w:rPr>
        <w:t>一般公共服务支出</w:t>
      </w:r>
      <w:r>
        <w:rPr>
          <w:rFonts w:hint="eastAsia" w:eastAsia="仿宋_GB2312"/>
          <w:bCs/>
          <w:sz w:val="32"/>
          <w:szCs w:val="32"/>
        </w:rPr>
        <w:t>426.47</w:t>
      </w:r>
      <w:r>
        <w:rPr>
          <w:rFonts w:eastAsia="仿宋_GB2312"/>
          <w:bCs/>
          <w:sz w:val="32"/>
          <w:szCs w:val="32"/>
        </w:rPr>
        <w:t>万元，</w:t>
      </w:r>
      <w:r>
        <w:rPr>
          <w:rFonts w:hint="eastAsia" w:eastAsia="仿宋_GB2312"/>
          <w:bCs/>
          <w:sz w:val="32"/>
          <w:szCs w:val="32"/>
        </w:rPr>
        <w:t>社会保障和就业支出</w:t>
      </w:r>
      <w:r>
        <w:rPr>
          <w:rFonts w:hint="eastAsia" w:eastAsia="仿宋_GB2312"/>
          <w:bCs/>
          <w:sz w:val="32"/>
          <w:szCs w:val="32"/>
          <w:lang w:val="en-US" w:eastAsia="zh-CN"/>
        </w:rPr>
        <w:t>74.19</w:t>
      </w:r>
      <w:r>
        <w:rPr>
          <w:rFonts w:eastAsia="仿宋_GB2312"/>
          <w:bCs/>
          <w:sz w:val="32"/>
          <w:szCs w:val="32"/>
        </w:rPr>
        <w:t>万元，</w:t>
      </w:r>
      <w:r>
        <w:rPr>
          <w:rFonts w:hint="eastAsia" w:eastAsia="仿宋_GB2312"/>
          <w:bCs/>
          <w:sz w:val="32"/>
          <w:szCs w:val="32"/>
        </w:rPr>
        <w:t>卫生健康</w:t>
      </w:r>
      <w:r>
        <w:rPr>
          <w:rFonts w:eastAsia="仿宋_GB2312"/>
          <w:bCs/>
          <w:sz w:val="32"/>
          <w:szCs w:val="32"/>
        </w:rPr>
        <w:t>支出</w:t>
      </w:r>
      <w:r>
        <w:rPr>
          <w:rFonts w:hint="eastAsia" w:eastAsia="仿宋_GB2312"/>
          <w:bCs/>
          <w:sz w:val="32"/>
          <w:szCs w:val="32"/>
          <w:lang w:val="en-US" w:eastAsia="zh-CN"/>
        </w:rPr>
        <w:t>16.86</w:t>
      </w:r>
      <w:r>
        <w:rPr>
          <w:rFonts w:eastAsia="仿宋_GB2312"/>
          <w:bCs/>
          <w:sz w:val="32"/>
          <w:szCs w:val="32"/>
        </w:rPr>
        <w:t>万元</w:t>
      </w:r>
      <w:r>
        <w:rPr>
          <w:rFonts w:hint="eastAsia" w:eastAsia="仿宋_GB2312"/>
          <w:bCs/>
          <w:sz w:val="32"/>
          <w:szCs w:val="32"/>
          <w:lang w:eastAsia="zh-CN"/>
        </w:rPr>
        <w:t>，住房保障支出23.37万元</w:t>
      </w:r>
      <w:r>
        <w:rPr>
          <w:rFonts w:eastAsia="仿宋_GB2312"/>
          <w:bCs/>
          <w:sz w:val="32"/>
          <w:szCs w:val="32"/>
        </w:rPr>
        <w:t>。</w:t>
      </w:r>
      <w:r>
        <w:rPr>
          <w:rFonts w:hint="eastAsia" w:eastAsia="仿宋_GB2312"/>
          <w:bCs/>
          <w:sz w:val="32"/>
          <w:szCs w:val="32"/>
        </w:rPr>
        <w:t>比</w:t>
      </w:r>
      <w:r>
        <w:rPr>
          <w:rFonts w:eastAsia="仿宋_GB2312"/>
          <w:bCs/>
          <w:sz w:val="32"/>
          <w:szCs w:val="32"/>
        </w:rPr>
        <w:t>上年</w:t>
      </w:r>
      <w:r>
        <w:rPr>
          <w:rFonts w:hint="eastAsia" w:eastAsia="仿宋_GB2312"/>
          <w:bCs/>
          <w:sz w:val="32"/>
          <w:szCs w:val="32"/>
        </w:rPr>
        <w:t>预算</w:t>
      </w:r>
      <w:r>
        <w:rPr>
          <w:rFonts w:eastAsia="仿宋_GB2312"/>
          <w:bCs/>
          <w:color w:val="000000"/>
          <w:sz w:val="32"/>
          <w:szCs w:val="32"/>
        </w:rPr>
        <w:t>减少</w:t>
      </w:r>
      <w:r>
        <w:rPr>
          <w:rFonts w:hint="eastAsia" w:eastAsia="仿宋_GB2312"/>
          <w:bCs/>
          <w:color w:val="000000"/>
          <w:sz w:val="32"/>
          <w:szCs w:val="32"/>
          <w:lang w:val="en-US" w:eastAsia="zh-CN"/>
        </w:rPr>
        <w:t>81.03</w:t>
      </w:r>
      <w:r>
        <w:rPr>
          <w:rFonts w:eastAsia="仿宋_GB2312"/>
          <w:bCs/>
          <w:sz w:val="32"/>
          <w:szCs w:val="32"/>
        </w:rPr>
        <w:t>万元，</w:t>
      </w:r>
      <w:r>
        <w:rPr>
          <w:rFonts w:hint="eastAsia" w:eastAsia="仿宋_GB2312"/>
          <w:bCs/>
          <w:sz w:val="32"/>
          <w:szCs w:val="32"/>
        </w:rPr>
        <w:t>主要原因是</w:t>
      </w:r>
      <w:r>
        <w:rPr>
          <w:rFonts w:hint="eastAsia" w:eastAsia="仿宋_GB2312"/>
          <w:bCs/>
          <w:sz w:val="32"/>
          <w:szCs w:val="32"/>
          <w:lang w:eastAsia="zh-CN"/>
        </w:rPr>
        <w:t>人员减少</w:t>
      </w:r>
      <w:r>
        <w:rPr>
          <w:rFonts w:hint="eastAsia" w:eastAsia="仿宋_GB2312"/>
          <w:bCs/>
          <w:sz w:val="32"/>
          <w:szCs w:val="32"/>
        </w:rPr>
        <w:t>。</w:t>
      </w:r>
    </w:p>
    <w:p>
      <w:pPr>
        <w:widowControl/>
        <w:spacing w:line="360" w:lineRule="auto"/>
        <w:ind w:firstLine="643" w:firstLineChars="200"/>
        <w:rPr>
          <w:rFonts w:eastAsia="楷体_GB2312"/>
          <w:b/>
          <w:bCs/>
          <w:sz w:val="32"/>
          <w:szCs w:val="32"/>
          <w:highlight w:val="none"/>
        </w:rPr>
      </w:pPr>
      <w:r>
        <w:rPr>
          <w:rFonts w:eastAsia="楷体_GB2312"/>
          <w:b/>
          <w:bCs/>
          <w:sz w:val="32"/>
          <w:szCs w:val="32"/>
          <w:highlight w:val="none"/>
        </w:rPr>
        <w:t>五、关于一般公共预算支出表的说明</w:t>
      </w:r>
    </w:p>
    <w:p>
      <w:pPr>
        <w:spacing w:line="360" w:lineRule="auto"/>
        <w:ind w:firstLine="640" w:firstLineChars="200"/>
        <w:rPr>
          <w:rFonts w:eastAsia="仿宋_GB2312"/>
          <w:bCs/>
          <w:sz w:val="32"/>
          <w:szCs w:val="32"/>
        </w:rPr>
      </w:pPr>
      <w:r>
        <w:rPr>
          <w:rFonts w:hint="eastAsia" w:hAnsi="黑体" w:eastAsia="黑体"/>
          <w:color w:val="2B2B2B"/>
          <w:kern w:val="0"/>
          <w:sz w:val="32"/>
          <w:szCs w:val="32"/>
        </w:rPr>
        <w:t>2022</w:t>
      </w:r>
      <w:r>
        <w:rPr>
          <w:rFonts w:hint="eastAsia" w:eastAsia="仿宋_GB2312"/>
          <w:bCs/>
          <w:sz w:val="32"/>
          <w:szCs w:val="32"/>
        </w:rPr>
        <w:t>年，</w:t>
      </w:r>
      <w:r>
        <w:rPr>
          <w:rFonts w:hint="eastAsia" w:eastAsia="仿宋_GB2312"/>
          <w:bCs/>
          <w:sz w:val="32"/>
          <w:szCs w:val="32"/>
          <w:lang w:eastAsia="zh-CN"/>
        </w:rPr>
        <w:t>中共饶河县委组织部</w:t>
      </w:r>
      <w:r>
        <w:rPr>
          <w:rFonts w:eastAsia="仿宋_GB2312"/>
          <w:bCs/>
          <w:sz w:val="32"/>
          <w:szCs w:val="32"/>
        </w:rPr>
        <w:t>一般公共预算</w:t>
      </w:r>
      <w:r>
        <w:rPr>
          <w:rFonts w:hint="eastAsia" w:eastAsia="仿宋_GB2312"/>
          <w:bCs/>
          <w:sz w:val="32"/>
          <w:szCs w:val="32"/>
        </w:rPr>
        <w:t>支出</w:t>
      </w:r>
      <w:r>
        <w:rPr>
          <w:rFonts w:hint="eastAsia" w:eastAsia="仿宋_GB2312"/>
          <w:bCs/>
          <w:color w:val="000000"/>
          <w:sz w:val="32"/>
          <w:szCs w:val="32"/>
          <w:lang w:val="en-US" w:eastAsia="zh-CN"/>
        </w:rPr>
        <w:t>540.9</w:t>
      </w:r>
      <w:r>
        <w:rPr>
          <w:rFonts w:eastAsia="仿宋_GB2312"/>
          <w:bCs/>
          <w:sz w:val="32"/>
          <w:szCs w:val="32"/>
        </w:rPr>
        <w:t>万元</w:t>
      </w:r>
      <w:r>
        <w:rPr>
          <w:rFonts w:hint="eastAsia" w:eastAsia="仿宋_GB2312"/>
          <w:bCs/>
          <w:sz w:val="32"/>
          <w:szCs w:val="32"/>
        </w:rPr>
        <w:t>，其中：</w:t>
      </w:r>
      <w:r>
        <w:rPr>
          <w:rFonts w:eastAsia="仿宋_GB2312"/>
          <w:bCs/>
          <w:sz w:val="32"/>
          <w:szCs w:val="32"/>
        </w:rPr>
        <w:t>基本支出</w:t>
      </w:r>
      <w:r>
        <w:rPr>
          <w:rFonts w:hint="eastAsia" w:eastAsia="仿宋_GB2312"/>
          <w:bCs/>
          <w:sz w:val="32"/>
          <w:szCs w:val="32"/>
        </w:rPr>
        <w:t>343.91</w:t>
      </w:r>
      <w:r>
        <w:rPr>
          <w:rFonts w:eastAsia="仿宋_GB2312"/>
          <w:bCs/>
          <w:sz w:val="32"/>
          <w:szCs w:val="32"/>
        </w:rPr>
        <w:t>万元，</w:t>
      </w:r>
      <w:r>
        <w:rPr>
          <w:rFonts w:hint="eastAsia" w:eastAsia="仿宋_GB2312"/>
          <w:bCs/>
          <w:sz w:val="32"/>
          <w:szCs w:val="32"/>
        </w:rPr>
        <w:t>项目支出196.99</w:t>
      </w:r>
      <w:r>
        <w:rPr>
          <w:rFonts w:eastAsia="仿宋_GB2312"/>
          <w:bCs/>
          <w:sz w:val="32"/>
          <w:szCs w:val="32"/>
        </w:rPr>
        <w:t>万元</w:t>
      </w:r>
      <w:r>
        <w:rPr>
          <w:rFonts w:hint="eastAsia" w:eastAsia="仿宋_GB2312"/>
          <w:bCs/>
          <w:sz w:val="32"/>
          <w:szCs w:val="32"/>
        </w:rPr>
        <w:t>。</w:t>
      </w:r>
    </w:p>
    <w:p>
      <w:pPr>
        <w:spacing w:line="360" w:lineRule="auto"/>
        <w:ind w:firstLine="640" w:firstLineChars="200"/>
        <w:rPr>
          <w:rFonts w:eastAsia="仿宋_GB2312"/>
          <w:bCs/>
          <w:sz w:val="32"/>
          <w:szCs w:val="32"/>
        </w:rPr>
      </w:pPr>
      <w:r>
        <w:rPr>
          <w:rFonts w:eastAsia="仿宋_GB2312"/>
          <w:bCs/>
          <w:sz w:val="32"/>
          <w:szCs w:val="32"/>
        </w:rPr>
        <w:t>1、</w:t>
      </w:r>
      <w:r>
        <w:rPr>
          <w:rFonts w:hint="eastAsia" w:eastAsia="仿宋_GB2312"/>
          <w:bCs/>
          <w:sz w:val="32"/>
          <w:szCs w:val="32"/>
          <w:lang w:val="en-US" w:eastAsia="zh-CN"/>
        </w:rPr>
        <w:t>201一般公共服务支出</w:t>
      </w:r>
      <w:r>
        <w:rPr>
          <w:rFonts w:hint="eastAsia" w:eastAsia="仿宋_GB2312"/>
          <w:bCs/>
          <w:sz w:val="32"/>
          <w:szCs w:val="32"/>
        </w:rPr>
        <w:t>229.48</w:t>
      </w:r>
      <w:r>
        <w:rPr>
          <w:rFonts w:eastAsia="仿宋_GB2312"/>
          <w:bCs/>
          <w:sz w:val="32"/>
          <w:szCs w:val="32"/>
        </w:rPr>
        <w:t>万元，比上年</w:t>
      </w:r>
      <w:r>
        <w:rPr>
          <w:rFonts w:hint="eastAsia" w:eastAsia="仿宋_GB2312"/>
          <w:bCs/>
          <w:sz w:val="32"/>
          <w:szCs w:val="32"/>
        </w:rPr>
        <w:t>预算</w:t>
      </w:r>
      <w:r>
        <w:rPr>
          <w:rFonts w:eastAsia="仿宋_GB2312"/>
          <w:bCs/>
          <w:sz w:val="32"/>
          <w:szCs w:val="32"/>
        </w:rPr>
        <w:t>增加减少</w:t>
      </w:r>
      <w:r>
        <w:rPr>
          <w:rFonts w:hint="eastAsia" w:eastAsia="仿宋_GB2312"/>
          <w:bCs/>
          <w:sz w:val="32"/>
          <w:szCs w:val="32"/>
          <w:lang w:val="en-US" w:eastAsia="zh-CN"/>
        </w:rPr>
        <w:t>33.29</w:t>
      </w:r>
      <w:r>
        <w:rPr>
          <w:rFonts w:eastAsia="仿宋_GB2312"/>
          <w:bCs/>
          <w:sz w:val="32"/>
          <w:szCs w:val="32"/>
        </w:rPr>
        <w:t>万元，</w:t>
      </w:r>
      <w:r>
        <w:rPr>
          <w:rFonts w:hint="eastAsia" w:eastAsia="仿宋_GB2312"/>
          <w:bCs/>
          <w:sz w:val="32"/>
          <w:szCs w:val="32"/>
        </w:rPr>
        <w:t>主要原因是</w:t>
      </w:r>
      <w:r>
        <w:rPr>
          <w:rFonts w:hint="eastAsia" w:eastAsia="仿宋_GB2312"/>
          <w:bCs/>
          <w:sz w:val="32"/>
          <w:szCs w:val="32"/>
          <w:lang w:eastAsia="zh-CN"/>
        </w:rPr>
        <w:t>行政运行支出减少</w:t>
      </w:r>
      <w:r>
        <w:rPr>
          <w:rFonts w:hint="eastAsia" w:eastAsia="仿宋_GB2312"/>
          <w:bCs/>
          <w:sz w:val="32"/>
          <w:szCs w:val="32"/>
        </w:rPr>
        <w:t>。</w:t>
      </w:r>
    </w:p>
    <w:p>
      <w:pPr>
        <w:spacing w:line="360" w:lineRule="auto"/>
        <w:ind w:firstLine="640" w:firstLineChars="200"/>
        <w:rPr>
          <w:rFonts w:eastAsia="仿宋_GB2312"/>
          <w:bCs/>
          <w:sz w:val="32"/>
          <w:szCs w:val="32"/>
        </w:rPr>
      </w:pPr>
      <w:r>
        <w:rPr>
          <w:rFonts w:eastAsia="仿宋_GB2312"/>
          <w:bCs/>
          <w:sz w:val="32"/>
          <w:szCs w:val="32"/>
        </w:rPr>
        <w:t>2、</w:t>
      </w:r>
      <w:r>
        <w:rPr>
          <w:rFonts w:hint="eastAsia" w:eastAsia="仿宋_GB2312"/>
          <w:bCs/>
          <w:sz w:val="32"/>
          <w:szCs w:val="32"/>
          <w:lang w:val="en-US" w:eastAsia="zh-CN"/>
        </w:rPr>
        <w:t>208社会保障和就业支出74.2万元，</w:t>
      </w:r>
      <w:r>
        <w:rPr>
          <w:rFonts w:eastAsia="仿宋_GB2312"/>
          <w:bCs/>
          <w:sz w:val="32"/>
          <w:szCs w:val="32"/>
        </w:rPr>
        <w:t>比上年</w:t>
      </w:r>
      <w:r>
        <w:rPr>
          <w:rFonts w:hint="eastAsia" w:eastAsia="仿宋_GB2312"/>
          <w:bCs/>
          <w:sz w:val="32"/>
          <w:szCs w:val="32"/>
        </w:rPr>
        <w:t>预算</w:t>
      </w:r>
      <w:r>
        <w:rPr>
          <w:rFonts w:eastAsia="仿宋_GB2312"/>
          <w:bCs/>
          <w:sz w:val="32"/>
          <w:szCs w:val="32"/>
        </w:rPr>
        <w:t>增加减少</w:t>
      </w:r>
      <w:r>
        <w:rPr>
          <w:rFonts w:hint="eastAsia" w:eastAsia="仿宋_GB2312"/>
          <w:bCs/>
          <w:sz w:val="32"/>
          <w:szCs w:val="32"/>
          <w:lang w:val="en-US" w:eastAsia="zh-CN"/>
        </w:rPr>
        <w:t>19.21万元，主要原因是人员减少</w:t>
      </w:r>
      <w:r>
        <w:rPr>
          <w:rFonts w:eastAsia="仿宋_GB2312"/>
          <w:bCs/>
          <w:sz w:val="32"/>
          <w:szCs w:val="32"/>
        </w:rPr>
        <w:t>。</w:t>
      </w:r>
    </w:p>
    <w:p>
      <w:pPr>
        <w:widowControl/>
        <w:spacing w:line="360" w:lineRule="auto"/>
        <w:ind w:firstLine="643" w:firstLineChars="200"/>
        <w:rPr>
          <w:rFonts w:eastAsia="楷体_GB2312"/>
          <w:b/>
          <w:bCs/>
          <w:sz w:val="32"/>
          <w:szCs w:val="32"/>
          <w:highlight w:val="none"/>
        </w:rPr>
      </w:pPr>
      <w:r>
        <w:rPr>
          <w:rFonts w:eastAsia="楷体_GB2312"/>
          <w:b/>
          <w:bCs/>
          <w:sz w:val="32"/>
          <w:szCs w:val="32"/>
          <w:highlight w:val="none"/>
        </w:rPr>
        <w:t>六、关于一般公共预算基本支出表的说明</w:t>
      </w:r>
    </w:p>
    <w:p>
      <w:pPr>
        <w:spacing w:line="360" w:lineRule="auto"/>
        <w:ind w:firstLine="640" w:firstLineChars="200"/>
        <w:rPr>
          <w:rFonts w:eastAsia="仿宋_GB2312"/>
          <w:bCs/>
          <w:sz w:val="32"/>
          <w:szCs w:val="32"/>
        </w:rPr>
      </w:pPr>
      <w:r>
        <w:rPr>
          <w:rFonts w:eastAsia="仿宋_GB2312"/>
          <w:bCs/>
          <w:sz w:val="32"/>
          <w:szCs w:val="32"/>
        </w:rPr>
        <w:t>2022年</w:t>
      </w:r>
      <w:r>
        <w:rPr>
          <w:rFonts w:hint="eastAsia" w:eastAsia="仿宋_GB2312"/>
          <w:bCs/>
          <w:sz w:val="32"/>
          <w:szCs w:val="32"/>
          <w:lang w:eastAsia="zh-CN"/>
        </w:rPr>
        <w:t>，中共饶河县委组织部</w:t>
      </w:r>
      <w:r>
        <w:rPr>
          <w:rFonts w:eastAsia="仿宋_GB2312"/>
          <w:bCs/>
          <w:sz w:val="32"/>
          <w:szCs w:val="32"/>
        </w:rPr>
        <w:t>一般公共预算基本支出</w:t>
      </w:r>
      <w:r>
        <w:rPr>
          <w:rFonts w:hint="eastAsia" w:eastAsia="仿宋_GB2312"/>
          <w:bCs/>
          <w:sz w:val="32"/>
          <w:szCs w:val="32"/>
          <w:lang w:val="en-US" w:eastAsia="zh-CN"/>
        </w:rPr>
        <w:t>343.91</w:t>
      </w:r>
      <w:r>
        <w:rPr>
          <w:rFonts w:eastAsia="仿宋_GB2312"/>
          <w:bCs/>
          <w:sz w:val="32"/>
          <w:szCs w:val="32"/>
        </w:rPr>
        <w:t>万元，其中：</w:t>
      </w:r>
      <w:r>
        <w:rPr>
          <w:rFonts w:hint="eastAsia" w:eastAsia="仿宋_GB2312"/>
          <w:bCs/>
          <w:sz w:val="32"/>
          <w:szCs w:val="32"/>
        </w:rPr>
        <w:t>人员经费</w:t>
      </w:r>
      <w:r>
        <w:rPr>
          <w:rFonts w:hint="eastAsia" w:eastAsia="仿宋_GB2312"/>
          <w:bCs/>
          <w:sz w:val="32"/>
          <w:szCs w:val="32"/>
          <w:lang w:val="en-US" w:eastAsia="zh-CN"/>
        </w:rPr>
        <w:t>328.37</w:t>
      </w:r>
      <w:r>
        <w:rPr>
          <w:rFonts w:eastAsia="仿宋_GB2312"/>
          <w:bCs/>
          <w:sz w:val="32"/>
          <w:szCs w:val="32"/>
        </w:rPr>
        <w:t>万元</w:t>
      </w:r>
      <w:r>
        <w:rPr>
          <w:rFonts w:hint="eastAsia" w:eastAsia="仿宋_GB2312"/>
          <w:bCs/>
          <w:sz w:val="32"/>
          <w:szCs w:val="32"/>
        </w:rPr>
        <w:t>，公用经费</w:t>
      </w:r>
      <w:r>
        <w:rPr>
          <w:rFonts w:hint="eastAsia" w:eastAsia="仿宋_GB2312"/>
          <w:bCs/>
          <w:sz w:val="32"/>
          <w:szCs w:val="32"/>
          <w:lang w:val="en-US" w:eastAsia="zh-CN"/>
        </w:rPr>
        <w:t>15.54</w:t>
      </w:r>
      <w:r>
        <w:rPr>
          <w:rFonts w:eastAsia="仿宋_GB2312"/>
          <w:bCs/>
          <w:sz w:val="32"/>
          <w:szCs w:val="32"/>
        </w:rPr>
        <w:t>万元</w:t>
      </w:r>
      <w:r>
        <w:rPr>
          <w:rFonts w:hint="eastAsia" w:eastAsia="仿宋_GB2312"/>
          <w:bCs/>
          <w:sz w:val="32"/>
          <w:szCs w:val="32"/>
        </w:rPr>
        <w:t>。</w:t>
      </w:r>
    </w:p>
    <w:p>
      <w:pPr>
        <w:spacing w:line="360" w:lineRule="auto"/>
        <w:ind w:firstLine="640" w:firstLineChars="200"/>
        <w:rPr>
          <w:rFonts w:eastAsia="仿宋_GB2312"/>
          <w:bCs/>
          <w:sz w:val="32"/>
          <w:szCs w:val="32"/>
        </w:rPr>
      </w:pPr>
      <w:r>
        <w:rPr>
          <w:rFonts w:hint="eastAsia" w:eastAsia="仿宋_GB2312"/>
          <w:bCs/>
          <w:sz w:val="32"/>
          <w:szCs w:val="32"/>
        </w:rPr>
        <w:t>1、</w:t>
      </w:r>
      <w:r>
        <w:rPr>
          <w:rFonts w:hint="eastAsia" w:eastAsia="仿宋_GB2312"/>
          <w:bCs/>
          <w:sz w:val="32"/>
          <w:szCs w:val="32"/>
          <w:lang w:val="en-US" w:eastAsia="zh-CN"/>
        </w:rPr>
        <w:t>201一般公共服务支出162.42</w:t>
      </w:r>
      <w:r>
        <w:rPr>
          <w:rFonts w:eastAsia="仿宋_GB2312"/>
          <w:bCs/>
          <w:sz w:val="32"/>
          <w:szCs w:val="32"/>
        </w:rPr>
        <w:t>万元，比上年</w:t>
      </w:r>
      <w:r>
        <w:rPr>
          <w:rFonts w:hint="eastAsia" w:eastAsia="仿宋_GB2312"/>
          <w:bCs/>
          <w:sz w:val="32"/>
          <w:szCs w:val="32"/>
        </w:rPr>
        <w:t>预算</w:t>
      </w:r>
      <w:r>
        <w:rPr>
          <w:rFonts w:eastAsia="仿宋_GB2312"/>
          <w:bCs/>
          <w:sz w:val="32"/>
          <w:szCs w:val="32"/>
        </w:rPr>
        <w:t>增加减少</w:t>
      </w:r>
      <w:r>
        <w:rPr>
          <w:rFonts w:hint="eastAsia" w:eastAsia="仿宋_GB2312"/>
          <w:bCs/>
          <w:sz w:val="32"/>
          <w:szCs w:val="32"/>
          <w:lang w:val="en-US" w:eastAsia="zh-CN"/>
        </w:rPr>
        <w:t>0.61</w:t>
      </w:r>
      <w:r>
        <w:rPr>
          <w:rFonts w:eastAsia="仿宋_GB2312"/>
          <w:bCs/>
          <w:sz w:val="32"/>
          <w:szCs w:val="32"/>
        </w:rPr>
        <w:t>万元，</w:t>
      </w:r>
      <w:r>
        <w:rPr>
          <w:rFonts w:hint="eastAsia" w:eastAsia="仿宋_GB2312"/>
          <w:bCs/>
          <w:sz w:val="32"/>
          <w:szCs w:val="32"/>
        </w:rPr>
        <w:t>主要原因是</w:t>
      </w:r>
      <w:r>
        <w:rPr>
          <w:rFonts w:hint="eastAsia" w:eastAsia="仿宋_GB2312"/>
          <w:bCs/>
          <w:sz w:val="32"/>
          <w:szCs w:val="32"/>
          <w:lang w:eastAsia="zh-CN"/>
        </w:rPr>
        <w:t>行政运行支出减少</w:t>
      </w:r>
      <w:r>
        <w:rPr>
          <w:rFonts w:hint="eastAsia" w:eastAsia="仿宋_GB2312"/>
          <w:bCs/>
          <w:sz w:val="32"/>
          <w:szCs w:val="32"/>
        </w:rPr>
        <w:t>。</w:t>
      </w:r>
    </w:p>
    <w:p>
      <w:pPr>
        <w:spacing w:line="360" w:lineRule="auto"/>
        <w:ind w:firstLine="640" w:firstLineChars="200"/>
        <w:rPr>
          <w:rFonts w:eastAsia="仿宋_GB2312"/>
          <w:bCs/>
          <w:sz w:val="32"/>
          <w:szCs w:val="32"/>
        </w:rPr>
      </w:pPr>
      <w:r>
        <w:rPr>
          <w:rFonts w:eastAsia="仿宋_GB2312"/>
          <w:bCs/>
          <w:sz w:val="32"/>
          <w:szCs w:val="32"/>
        </w:rPr>
        <w:t>2、</w:t>
      </w:r>
      <w:r>
        <w:rPr>
          <w:rFonts w:hint="eastAsia" w:eastAsia="仿宋_GB2312"/>
          <w:bCs/>
          <w:sz w:val="32"/>
          <w:szCs w:val="32"/>
          <w:lang w:val="en-US" w:eastAsia="zh-CN"/>
        </w:rPr>
        <w:t>208社会保障和就业支出66.92万元，</w:t>
      </w:r>
      <w:r>
        <w:rPr>
          <w:rFonts w:eastAsia="仿宋_GB2312"/>
          <w:bCs/>
          <w:sz w:val="32"/>
          <w:szCs w:val="32"/>
        </w:rPr>
        <w:t>比上年</w:t>
      </w:r>
      <w:r>
        <w:rPr>
          <w:rFonts w:hint="eastAsia" w:eastAsia="仿宋_GB2312"/>
          <w:bCs/>
          <w:sz w:val="32"/>
          <w:szCs w:val="32"/>
        </w:rPr>
        <w:t>预算</w:t>
      </w:r>
      <w:r>
        <w:rPr>
          <w:rFonts w:eastAsia="仿宋_GB2312"/>
          <w:bCs/>
          <w:sz w:val="32"/>
          <w:szCs w:val="32"/>
        </w:rPr>
        <w:t>增加减少</w:t>
      </w:r>
      <w:r>
        <w:rPr>
          <w:rFonts w:hint="eastAsia" w:eastAsia="仿宋_GB2312"/>
          <w:bCs/>
          <w:sz w:val="32"/>
          <w:szCs w:val="32"/>
          <w:lang w:val="en-US" w:eastAsia="zh-CN"/>
        </w:rPr>
        <w:t>19.21万元，主要原因是人员减少</w:t>
      </w:r>
      <w:r>
        <w:rPr>
          <w:rFonts w:eastAsia="仿宋_GB2312"/>
          <w:bCs/>
          <w:sz w:val="32"/>
          <w:szCs w:val="32"/>
        </w:rPr>
        <w:t>。</w:t>
      </w:r>
    </w:p>
    <w:p>
      <w:pPr>
        <w:widowControl/>
        <w:spacing w:line="360" w:lineRule="auto"/>
        <w:ind w:firstLine="643" w:firstLineChars="200"/>
        <w:rPr>
          <w:rFonts w:eastAsia="楷体_GB2312"/>
          <w:b/>
          <w:bCs/>
          <w:sz w:val="32"/>
          <w:szCs w:val="32"/>
          <w:highlight w:val="none"/>
        </w:rPr>
      </w:pPr>
      <w:r>
        <w:rPr>
          <w:rFonts w:hint="eastAsia" w:eastAsia="楷体_GB2312"/>
          <w:b/>
          <w:bCs/>
          <w:sz w:val="32"/>
          <w:szCs w:val="32"/>
          <w:highlight w:val="none"/>
        </w:rPr>
        <w:t>七</w:t>
      </w:r>
      <w:r>
        <w:rPr>
          <w:rFonts w:eastAsia="楷体_GB2312"/>
          <w:b/>
          <w:bCs/>
          <w:sz w:val="32"/>
          <w:szCs w:val="32"/>
          <w:highlight w:val="none"/>
        </w:rPr>
        <w:t>、关于一般公共预算“三公”经费支出表的说明</w:t>
      </w:r>
    </w:p>
    <w:p>
      <w:pPr>
        <w:spacing w:line="360" w:lineRule="auto"/>
        <w:ind w:firstLine="640" w:firstLineChars="200"/>
        <w:rPr>
          <w:rFonts w:eastAsia="仿宋_GB2312"/>
          <w:kern w:val="0"/>
          <w:sz w:val="32"/>
          <w:szCs w:val="32"/>
          <w:lang w:val="zh-CN"/>
        </w:rPr>
      </w:pPr>
      <w:r>
        <w:rPr>
          <w:rFonts w:eastAsia="仿宋_GB2312"/>
          <w:bCs/>
          <w:sz w:val="32"/>
          <w:szCs w:val="32"/>
        </w:rPr>
        <w:t>2022年，</w:t>
      </w:r>
      <w:r>
        <w:rPr>
          <w:rFonts w:hint="eastAsia" w:eastAsia="仿宋_GB2312"/>
          <w:bCs/>
          <w:sz w:val="32"/>
          <w:szCs w:val="32"/>
          <w:lang w:eastAsia="zh-CN"/>
        </w:rPr>
        <w:t>中共饶河县委组织部</w:t>
      </w:r>
      <w:r>
        <w:rPr>
          <w:rFonts w:hint="eastAsia" w:eastAsia="仿宋_GB2312"/>
          <w:bCs/>
          <w:sz w:val="32"/>
          <w:szCs w:val="32"/>
        </w:rPr>
        <w:t>一般公共预算</w:t>
      </w:r>
      <w:r>
        <w:rPr>
          <w:rFonts w:eastAsia="仿宋_GB2312"/>
          <w:bCs/>
          <w:sz w:val="32"/>
          <w:szCs w:val="32"/>
        </w:rPr>
        <w:t>“三公”经费</w:t>
      </w:r>
      <w:r>
        <w:rPr>
          <w:rFonts w:hint="eastAsia" w:eastAsia="仿宋_GB2312"/>
          <w:bCs/>
          <w:sz w:val="32"/>
          <w:szCs w:val="32"/>
        </w:rPr>
        <w:t>支出</w:t>
      </w:r>
      <w:r>
        <w:rPr>
          <w:rFonts w:hint="eastAsia" w:eastAsia="仿宋_GB2312"/>
          <w:bCs/>
          <w:sz w:val="32"/>
          <w:szCs w:val="32"/>
          <w:lang w:val="en-US" w:eastAsia="zh-CN"/>
        </w:rPr>
        <w:t>2</w:t>
      </w:r>
      <w:r>
        <w:rPr>
          <w:rFonts w:eastAsia="仿宋_GB2312"/>
          <w:kern w:val="0"/>
          <w:sz w:val="32"/>
          <w:szCs w:val="32"/>
          <w:lang w:val="zh-CN"/>
        </w:rPr>
        <w:t>万元，其中：因公出国（境）费</w:t>
      </w:r>
      <w:r>
        <w:rPr>
          <w:rFonts w:hint="eastAsia" w:eastAsia="仿宋_GB2312"/>
          <w:bCs/>
          <w:sz w:val="32"/>
          <w:szCs w:val="32"/>
          <w:lang w:val="en-US" w:eastAsia="zh-CN"/>
        </w:rPr>
        <w:t>0</w:t>
      </w:r>
      <w:r>
        <w:rPr>
          <w:rFonts w:eastAsia="仿宋_GB2312"/>
          <w:kern w:val="0"/>
          <w:sz w:val="32"/>
          <w:szCs w:val="32"/>
          <w:lang w:val="zh-CN"/>
        </w:rPr>
        <w:t>万元，公务用车购置费</w:t>
      </w:r>
      <w:r>
        <w:rPr>
          <w:rFonts w:hint="eastAsia" w:eastAsia="仿宋_GB2312"/>
          <w:bCs/>
          <w:sz w:val="32"/>
          <w:szCs w:val="32"/>
          <w:lang w:val="en-US" w:eastAsia="zh-CN"/>
        </w:rPr>
        <w:t>0万</w:t>
      </w:r>
      <w:r>
        <w:rPr>
          <w:rFonts w:eastAsia="仿宋_GB2312"/>
          <w:kern w:val="0"/>
          <w:sz w:val="32"/>
          <w:szCs w:val="32"/>
          <w:lang w:val="zh-CN"/>
        </w:rPr>
        <w:t>元，公务用车运行</w:t>
      </w:r>
      <w:r>
        <w:rPr>
          <w:rFonts w:hint="eastAsia" w:eastAsia="仿宋_GB2312"/>
          <w:kern w:val="0"/>
          <w:sz w:val="32"/>
          <w:szCs w:val="32"/>
          <w:lang w:val="zh-CN"/>
        </w:rPr>
        <w:t>维护</w:t>
      </w:r>
      <w:r>
        <w:rPr>
          <w:rFonts w:eastAsia="仿宋_GB2312"/>
          <w:kern w:val="0"/>
          <w:sz w:val="32"/>
          <w:szCs w:val="32"/>
          <w:lang w:val="zh-CN"/>
        </w:rPr>
        <w:t>费</w:t>
      </w:r>
      <w:r>
        <w:rPr>
          <w:rFonts w:hint="eastAsia" w:eastAsia="仿宋_GB2312"/>
          <w:bCs/>
          <w:sz w:val="32"/>
          <w:szCs w:val="32"/>
          <w:lang w:val="en-US" w:eastAsia="zh-CN"/>
        </w:rPr>
        <w:t>2</w:t>
      </w:r>
      <w:r>
        <w:rPr>
          <w:rFonts w:eastAsia="仿宋_GB2312"/>
          <w:kern w:val="0"/>
          <w:sz w:val="32"/>
          <w:szCs w:val="32"/>
          <w:lang w:val="zh-CN"/>
        </w:rPr>
        <w:t>万元，公务接待费</w:t>
      </w:r>
      <w:r>
        <w:rPr>
          <w:rFonts w:hint="eastAsia" w:eastAsia="仿宋_GB2312"/>
          <w:bCs/>
          <w:sz w:val="32"/>
          <w:szCs w:val="32"/>
          <w:lang w:val="en-US" w:eastAsia="zh-CN"/>
        </w:rPr>
        <w:t>0</w:t>
      </w:r>
      <w:r>
        <w:rPr>
          <w:rFonts w:eastAsia="仿宋_GB2312"/>
          <w:kern w:val="0"/>
          <w:sz w:val="32"/>
          <w:szCs w:val="32"/>
          <w:lang w:val="zh-CN"/>
        </w:rPr>
        <w:t>万元。</w:t>
      </w:r>
    </w:p>
    <w:p>
      <w:pPr>
        <w:spacing w:line="360" w:lineRule="auto"/>
        <w:ind w:firstLine="640" w:firstLineChars="200"/>
        <w:rPr>
          <w:rFonts w:hint="eastAsia" w:eastAsia="仿宋_GB2312"/>
          <w:bCs/>
          <w:sz w:val="32"/>
          <w:szCs w:val="32"/>
        </w:rPr>
      </w:pPr>
      <w:r>
        <w:rPr>
          <w:rFonts w:hint="eastAsia" w:eastAsia="仿宋_GB2312"/>
          <w:bCs/>
          <w:sz w:val="32"/>
          <w:szCs w:val="32"/>
        </w:rPr>
        <w:t>（一）因公出国（境）经费。2022年预算安排</w:t>
      </w:r>
      <w:r>
        <w:rPr>
          <w:rFonts w:hint="eastAsia" w:eastAsia="仿宋_GB2312"/>
          <w:bCs/>
          <w:sz w:val="32"/>
          <w:szCs w:val="32"/>
          <w:lang w:val="en-US" w:eastAsia="zh-CN"/>
        </w:rPr>
        <w:t>0</w:t>
      </w:r>
      <w:r>
        <w:rPr>
          <w:rFonts w:eastAsia="仿宋_GB2312"/>
          <w:kern w:val="0"/>
          <w:sz w:val="32"/>
          <w:szCs w:val="32"/>
          <w:lang w:val="zh-CN"/>
        </w:rPr>
        <w:t>万元</w:t>
      </w:r>
      <w:r>
        <w:rPr>
          <w:rFonts w:hint="eastAsia" w:eastAsia="仿宋_GB2312"/>
          <w:bCs/>
          <w:sz w:val="32"/>
          <w:szCs w:val="32"/>
        </w:rPr>
        <w:t>，主要原因是</w:t>
      </w:r>
      <w:r>
        <w:rPr>
          <w:rFonts w:hint="eastAsia" w:eastAsia="仿宋_GB2312"/>
          <w:bCs/>
          <w:sz w:val="32"/>
          <w:szCs w:val="32"/>
          <w:lang w:eastAsia="zh-CN"/>
        </w:rPr>
        <w:t>没有</w:t>
      </w:r>
      <w:r>
        <w:rPr>
          <w:rFonts w:hint="eastAsia" w:eastAsia="仿宋_GB2312"/>
          <w:bCs/>
          <w:sz w:val="32"/>
          <w:szCs w:val="32"/>
        </w:rPr>
        <w:t>因公出国（境）</w:t>
      </w:r>
      <w:r>
        <w:rPr>
          <w:rFonts w:hint="eastAsia" w:eastAsia="仿宋_GB2312"/>
          <w:bCs/>
          <w:sz w:val="32"/>
          <w:szCs w:val="32"/>
          <w:lang w:eastAsia="zh-CN"/>
        </w:rPr>
        <w:t>需求</w:t>
      </w:r>
      <w:r>
        <w:rPr>
          <w:rFonts w:hint="eastAsia" w:eastAsia="仿宋_GB2312"/>
          <w:bCs/>
          <w:sz w:val="32"/>
          <w:szCs w:val="32"/>
        </w:rPr>
        <w:t>。</w:t>
      </w:r>
    </w:p>
    <w:p>
      <w:pPr>
        <w:spacing w:line="360" w:lineRule="auto"/>
        <w:ind w:firstLine="640" w:firstLineChars="200"/>
        <w:rPr>
          <w:rFonts w:hint="eastAsia" w:eastAsia="仿宋_GB2312"/>
          <w:bCs/>
          <w:sz w:val="32"/>
          <w:szCs w:val="32"/>
        </w:rPr>
      </w:pPr>
      <w:r>
        <w:rPr>
          <w:rFonts w:hint="eastAsia" w:eastAsia="仿宋_GB2312"/>
          <w:bCs/>
          <w:sz w:val="32"/>
          <w:szCs w:val="32"/>
        </w:rPr>
        <w:t>（二）公务接待费。2022年预算安排</w:t>
      </w:r>
      <w:r>
        <w:rPr>
          <w:rFonts w:hint="eastAsia" w:eastAsia="仿宋_GB2312"/>
          <w:bCs/>
          <w:sz w:val="32"/>
          <w:szCs w:val="32"/>
          <w:lang w:val="en-US" w:eastAsia="zh-CN"/>
        </w:rPr>
        <w:t>0</w:t>
      </w:r>
      <w:r>
        <w:rPr>
          <w:rFonts w:eastAsia="仿宋_GB2312"/>
          <w:kern w:val="0"/>
          <w:sz w:val="32"/>
          <w:szCs w:val="32"/>
          <w:lang w:val="zh-CN"/>
        </w:rPr>
        <w:t>万元，</w:t>
      </w:r>
      <w:r>
        <w:rPr>
          <w:rFonts w:hint="eastAsia" w:eastAsia="仿宋_GB2312"/>
          <w:bCs/>
          <w:sz w:val="32"/>
          <w:szCs w:val="32"/>
        </w:rPr>
        <w:t>主要原因是</w:t>
      </w:r>
      <w:r>
        <w:rPr>
          <w:rFonts w:hint="eastAsia" w:eastAsia="仿宋_GB2312"/>
          <w:bCs/>
          <w:sz w:val="32"/>
          <w:szCs w:val="32"/>
          <w:lang w:eastAsia="zh-CN"/>
        </w:rPr>
        <w:t>没有公务接待</w:t>
      </w:r>
      <w:r>
        <w:rPr>
          <w:rFonts w:hint="eastAsia" w:eastAsia="仿宋_GB2312"/>
          <w:bCs/>
          <w:sz w:val="32"/>
          <w:szCs w:val="32"/>
        </w:rPr>
        <w:t>。</w:t>
      </w:r>
    </w:p>
    <w:p>
      <w:pPr>
        <w:spacing w:line="360" w:lineRule="auto"/>
        <w:ind w:firstLine="640" w:firstLineChars="200"/>
        <w:rPr>
          <w:rFonts w:hint="eastAsia" w:eastAsia="仿宋_GB2312"/>
          <w:bCs/>
          <w:sz w:val="32"/>
          <w:szCs w:val="32"/>
        </w:rPr>
      </w:pPr>
      <w:r>
        <w:rPr>
          <w:rFonts w:hint="eastAsia" w:eastAsia="仿宋_GB2312"/>
          <w:bCs/>
          <w:sz w:val="32"/>
          <w:szCs w:val="32"/>
        </w:rPr>
        <w:t>（三）公务用车购置及运行费。2022年预算安排</w:t>
      </w:r>
      <w:r>
        <w:rPr>
          <w:rFonts w:hint="eastAsia" w:eastAsia="仿宋_GB2312"/>
          <w:bCs/>
          <w:sz w:val="32"/>
          <w:szCs w:val="32"/>
          <w:lang w:val="en-US" w:eastAsia="zh-CN"/>
        </w:rPr>
        <w:t>2</w:t>
      </w:r>
      <w:r>
        <w:rPr>
          <w:rFonts w:eastAsia="仿宋_GB2312"/>
          <w:kern w:val="0"/>
          <w:sz w:val="32"/>
          <w:szCs w:val="32"/>
          <w:lang w:val="zh-CN"/>
        </w:rPr>
        <w:t>万元</w:t>
      </w:r>
      <w:r>
        <w:rPr>
          <w:rFonts w:hint="eastAsia" w:eastAsia="仿宋_GB2312"/>
          <w:bCs/>
          <w:sz w:val="32"/>
          <w:szCs w:val="32"/>
        </w:rPr>
        <w:t>。</w:t>
      </w:r>
      <w:r>
        <w:rPr>
          <w:rFonts w:hint="eastAsia" w:eastAsia="仿宋_GB2312"/>
          <w:kern w:val="0"/>
          <w:sz w:val="32"/>
          <w:szCs w:val="32"/>
          <w:lang w:val="zh-CN"/>
        </w:rPr>
        <w:t>其中：</w:t>
      </w:r>
      <w:r>
        <w:rPr>
          <w:rFonts w:eastAsia="仿宋_GB2312"/>
          <w:kern w:val="0"/>
          <w:sz w:val="32"/>
          <w:szCs w:val="32"/>
          <w:lang w:val="zh-CN"/>
        </w:rPr>
        <w:t>公务用车购置费</w:t>
      </w:r>
      <w:r>
        <w:rPr>
          <w:rFonts w:hint="eastAsia" w:eastAsia="仿宋_GB2312"/>
          <w:bCs/>
          <w:sz w:val="32"/>
          <w:szCs w:val="32"/>
          <w:lang w:val="en-US" w:eastAsia="zh-CN"/>
        </w:rPr>
        <w:t>0</w:t>
      </w:r>
      <w:r>
        <w:rPr>
          <w:rFonts w:eastAsia="仿宋_GB2312"/>
          <w:kern w:val="0"/>
          <w:sz w:val="32"/>
          <w:szCs w:val="32"/>
          <w:lang w:val="zh-CN"/>
        </w:rPr>
        <w:t>万元，</w:t>
      </w:r>
      <w:r>
        <w:rPr>
          <w:rFonts w:hint="eastAsia" w:eastAsia="仿宋_GB2312"/>
          <w:bCs/>
          <w:sz w:val="32"/>
          <w:szCs w:val="32"/>
        </w:rPr>
        <w:t>公务</w:t>
      </w:r>
      <w:r>
        <w:rPr>
          <w:rFonts w:eastAsia="仿宋_GB2312"/>
          <w:kern w:val="0"/>
          <w:sz w:val="32"/>
          <w:szCs w:val="32"/>
          <w:lang w:val="zh-CN"/>
        </w:rPr>
        <w:t>用车运行</w:t>
      </w:r>
      <w:r>
        <w:rPr>
          <w:rFonts w:hint="eastAsia" w:eastAsia="仿宋_GB2312"/>
          <w:kern w:val="0"/>
          <w:sz w:val="32"/>
          <w:szCs w:val="32"/>
          <w:lang w:val="zh-CN"/>
        </w:rPr>
        <w:t>维护</w:t>
      </w:r>
      <w:r>
        <w:rPr>
          <w:rFonts w:eastAsia="仿宋_GB2312"/>
          <w:kern w:val="0"/>
          <w:sz w:val="32"/>
          <w:szCs w:val="32"/>
          <w:lang w:val="zh-CN"/>
        </w:rPr>
        <w:t>费</w:t>
      </w:r>
      <w:r>
        <w:rPr>
          <w:rFonts w:hint="eastAsia" w:eastAsia="仿宋_GB2312"/>
          <w:bCs/>
          <w:sz w:val="32"/>
          <w:szCs w:val="32"/>
          <w:lang w:val="en-US" w:eastAsia="zh-CN"/>
        </w:rPr>
        <w:t>2</w:t>
      </w:r>
      <w:r>
        <w:rPr>
          <w:rFonts w:eastAsia="仿宋_GB2312"/>
          <w:kern w:val="0"/>
          <w:sz w:val="32"/>
          <w:szCs w:val="32"/>
          <w:lang w:val="zh-CN"/>
        </w:rPr>
        <w:t>万元</w:t>
      </w:r>
      <w:r>
        <w:rPr>
          <w:rFonts w:hint="eastAsia" w:eastAsia="仿宋_GB2312"/>
          <w:kern w:val="0"/>
          <w:sz w:val="32"/>
          <w:szCs w:val="32"/>
          <w:lang w:val="zh-CN"/>
        </w:rPr>
        <w:t>。</w:t>
      </w:r>
    </w:p>
    <w:p>
      <w:pPr>
        <w:widowControl/>
        <w:spacing w:line="360" w:lineRule="auto"/>
        <w:ind w:firstLine="643" w:firstLineChars="200"/>
        <w:rPr>
          <w:rFonts w:eastAsia="楷体_GB2312"/>
          <w:b/>
          <w:bCs/>
          <w:sz w:val="32"/>
          <w:szCs w:val="32"/>
          <w:highlight w:val="none"/>
        </w:rPr>
      </w:pPr>
      <w:r>
        <w:rPr>
          <w:rFonts w:hint="eastAsia" w:eastAsia="楷体_GB2312"/>
          <w:b/>
          <w:bCs/>
          <w:sz w:val="32"/>
          <w:szCs w:val="32"/>
          <w:highlight w:val="none"/>
        </w:rPr>
        <w:t>八</w:t>
      </w:r>
      <w:r>
        <w:rPr>
          <w:rFonts w:eastAsia="楷体_GB2312"/>
          <w:b/>
          <w:bCs/>
          <w:sz w:val="32"/>
          <w:szCs w:val="32"/>
          <w:highlight w:val="none"/>
        </w:rPr>
        <w:t>、关于政府性基金预算支出表的说明</w:t>
      </w:r>
    </w:p>
    <w:p>
      <w:pPr>
        <w:spacing w:line="360" w:lineRule="auto"/>
        <w:ind w:firstLine="640" w:firstLineChars="200"/>
        <w:rPr>
          <w:rFonts w:hint="eastAsia" w:eastAsia="楷体_GB2312"/>
          <w:b/>
          <w:bCs/>
          <w:sz w:val="32"/>
          <w:szCs w:val="32"/>
          <w:highlight w:val="none"/>
          <w:lang w:val="zh-CN"/>
        </w:rPr>
      </w:pPr>
      <w:r>
        <w:rPr>
          <w:rFonts w:hint="eastAsia" w:eastAsia="仿宋_GB2312"/>
          <w:bCs/>
          <w:sz w:val="32"/>
          <w:szCs w:val="32"/>
          <w:highlight w:val="none"/>
        </w:rPr>
        <w:t>本部门</w:t>
      </w:r>
      <w:r>
        <w:rPr>
          <w:rFonts w:hint="eastAsia" w:eastAsia="仿宋_GB2312"/>
          <w:kern w:val="0"/>
          <w:sz w:val="32"/>
          <w:szCs w:val="32"/>
          <w:highlight w:val="none"/>
          <w:lang w:val="zh-CN"/>
        </w:rPr>
        <w:t>没有使用政府性基金预算拨款安排的支出。</w:t>
      </w:r>
    </w:p>
    <w:p>
      <w:pPr>
        <w:widowControl/>
        <w:spacing w:line="360" w:lineRule="auto"/>
        <w:ind w:firstLine="643" w:firstLineChars="200"/>
        <w:rPr>
          <w:rFonts w:eastAsia="楷体_GB2312"/>
          <w:b/>
          <w:bCs/>
          <w:sz w:val="32"/>
          <w:szCs w:val="32"/>
          <w:highlight w:val="none"/>
        </w:rPr>
      </w:pPr>
      <w:r>
        <w:rPr>
          <w:rFonts w:hint="eastAsia" w:eastAsia="楷体_GB2312"/>
          <w:b/>
          <w:bCs/>
          <w:sz w:val="32"/>
          <w:szCs w:val="32"/>
          <w:highlight w:val="none"/>
          <w:lang w:eastAsia="zh-CN"/>
        </w:rPr>
        <w:t>九</w:t>
      </w:r>
      <w:r>
        <w:rPr>
          <w:rFonts w:eastAsia="楷体_GB2312"/>
          <w:b/>
          <w:bCs/>
          <w:sz w:val="32"/>
          <w:szCs w:val="32"/>
          <w:highlight w:val="none"/>
        </w:rPr>
        <w:t>、机关运行经费情况说明</w:t>
      </w:r>
    </w:p>
    <w:p>
      <w:pPr>
        <w:autoSpaceDE w:val="0"/>
        <w:autoSpaceDN w:val="0"/>
        <w:spacing w:line="360" w:lineRule="auto"/>
        <w:ind w:firstLine="640" w:firstLineChars="200"/>
        <w:rPr>
          <w:rFonts w:hint="eastAsia" w:eastAsia="仿宋_GB2312"/>
          <w:kern w:val="0"/>
          <w:sz w:val="32"/>
          <w:szCs w:val="32"/>
          <w:lang w:val="zh-CN"/>
        </w:rPr>
      </w:pPr>
      <w:r>
        <w:rPr>
          <w:rFonts w:eastAsia="仿宋_GB2312"/>
          <w:bCs/>
          <w:sz w:val="32"/>
          <w:szCs w:val="32"/>
        </w:rPr>
        <w:t>2022</w:t>
      </w:r>
      <w:r>
        <w:rPr>
          <w:rFonts w:eastAsia="仿宋_GB2312"/>
          <w:kern w:val="0"/>
          <w:sz w:val="32"/>
          <w:szCs w:val="32"/>
          <w:lang w:val="zh-CN"/>
        </w:rPr>
        <w:t>年，本部门机关运行经费预算</w:t>
      </w:r>
      <w:r>
        <w:rPr>
          <w:rFonts w:hint="eastAsia" w:eastAsia="仿宋_GB2312"/>
          <w:bCs/>
          <w:sz w:val="32"/>
          <w:szCs w:val="32"/>
        </w:rPr>
        <w:t>312.94</w:t>
      </w:r>
      <w:r>
        <w:rPr>
          <w:rFonts w:eastAsia="仿宋_GB2312"/>
          <w:kern w:val="0"/>
          <w:sz w:val="32"/>
          <w:szCs w:val="32"/>
          <w:lang w:val="zh-CN"/>
        </w:rPr>
        <w:t>万元，比</w:t>
      </w:r>
      <w:r>
        <w:rPr>
          <w:rFonts w:eastAsia="仿宋_GB2312"/>
          <w:bCs/>
          <w:sz w:val="32"/>
          <w:szCs w:val="32"/>
        </w:rPr>
        <w:t>上年</w:t>
      </w:r>
      <w:r>
        <w:rPr>
          <w:rFonts w:hint="eastAsia" w:eastAsia="仿宋_GB2312"/>
          <w:bCs/>
          <w:sz w:val="32"/>
          <w:szCs w:val="32"/>
        </w:rPr>
        <w:t>预算</w:t>
      </w:r>
      <w:r>
        <w:rPr>
          <w:rFonts w:eastAsia="仿宋_GB2312"/>
          <w:kern w:val="0"/>
          <w:sz w:val="32"/>
          <w:szCs w:val="32"/>
          <w:lang w:val="zh-CN"/>
        </w:rPr>
        <w:t>减少</w:t>
      </w:r>
      <w:r>
        <w:rPr>
          <w:rFonts w:hint="eastAsia" w:eastAsia="仿宋_GB2312"/>
          <w:kern w:val="0"/>
          <w:sz w:val="32"/>
          <w:szCs w:val="32"/>
          <w:lang w:val="en-US" w:eastAsia="zh-CN"/>
        </w:rPr>
        <w:t>33.29</w:t>
      </w:r>
      <w:r>
        <w:rPr>
          <w:rFonts w:eastAsia="仿宋_GB2312"/>
          <w:kern w:val="0"/>
          <w:sz w:val="32"/>
          <w:szCs w:val="32"/>
          <w:lang w:val="zh-CN"/>
        </w:rPr>
        <w:t>万元，</w:t>
      </w:r>
      <w:r>
        <w:rPr>
          <w:rFonts w:hint="eastAsia" w:eastAsia="仿宋_GB2312"/>
          <w:kern w:val="0"/>
          <w:sz w:val="32"/>
          <w:szCs w:val="32"/>
          <w:lang w:val="zh-CN"/>
        </w:rPr>
        <w:t>下降</w:t>
      </w:r>
      <w:r>
        <w:rPr>
          <w:rFonts w:hint="eastAsia" w:eastAsia="仿宋_GB2312"/>
          <w:bCs/>
          <w:sz w:val="32"/>
          <w:szCs w:val="32"/>
          <w:lang w:val="en-US" w:eastAsia="zh-CN"/>
        </w:rPr>
        <w:t>10</w:t>
      </w:r>
      <w:r>
        <w:rPr>
          <w:rFonts w:eastAsia="仿宋_GB2312"/>
          <w:kern w:val="0"/>
          <w:sz w:val="32"/>
          <w:szCs w:val="32"/>
          <w:lang w:val="zh-CN"/>
        </w:rPr>
        <w:t>%。主要原因是</w:t>
      </w:r>
      <w:r>
        <w:rPr>
          <w:rFonts w:hint="eastAsia" w:eastAsia="仿宋_GB2312"/>
          <w:kern w:val="0"/>
          <w:sz w:val="32"/>
          <w:szCs w:val="32"/>
          <w:lang w:val="zh-CN"/>
        </w:rPr>
        <w:t>经费按比例缩减</w:t>
      </w:r>
      <w:r>
        <w:rPr>
          <w:rFonts w:eastAsia="仿宋_GB2312"/>
          <w:kern w:val="0"/>
          <w:sz w:val="32"/>
          <w:szCs w:val="32"/>
          <w:lang w:val="zh-CN"/>
        </w:rPr>
        <w:t>。</w:t>
      </w:r>
    </w:p>
    <w:p>
      <w:pPr>
        <w:widowControl/>
        <w:spacing w:line="360" w:lineRule="auto"/>
        <w:ind w:firstLine="643" w:firstLineChars="200"/>
        <w:rPr>
          <w:rFonts w:eastAsia="楷体_GB2312"/>
          <w:b/>
          <w:bCs/>
          <w:sz w:val="32"/>
          <w:szCs w:val="32"/>
          <w:highlight w:val="none"/>
        </w:rPr>
      </w:pPr>
      <w:r>
        <w:rPr>
          <w:rFonts w:eastAsia="楷体_GB2312"/>
          <w:b/>
          <w:bCs/>
          <w:sz w:val="32"/>
          <w:szCs w:val="32"/>
          <w:highlight w:val="none"/>
        </w:rPr>
        <w:t>十、关于政府采购预算情况说明</w:t>
      </w:r>
    </w:p>
    <w:p>
      <w:pPr>
        <w:autoSpaceDE w:val="0"/>
        <w:autoSpaceDN w:val="0"/>
        <w:spacing w:line="360" w:lineRule="auto"/>
        <w:ind w:firstLine="640" w:firstLineChars="200"/>
        <w:rPr>
          <w:rFonts w:eastAsia="仿宋_GB2312"/>
          <w:kern w:val="0"/>
          <w:sz w:val="32"/>
          <w:szCs w:val="32"/>
          <w:lang w:val="zh-CN"/>
        </w:rPr>
      </w:pPr>
      <w:r>
        <w:rPr>
          <w:rFonts w:eastAsia="仿宋_GB2312"/>
          <w:bCs/>
          <w:sz w:val="32"/>
          <w:szCs w:val="32"/>
        </w:rPr>
        <w:t>2022年，</w:t>
      </w:r>
      <w:r>
        <w:rPr>
          <w:rFonts w:hint="eastAsia" w:eastAsia="仿宋_GB2312"/>
          <w:bCs/>
          <w:sz w:val="32"/>
          <w:szCs w:val="32"/>
          <w:lang w:eastAsia="zh-CN"/>
        </w:rPr>
        <w:t>中共饶河县委组织部</w:t>
      </w:r>
      <w:r>
        <w:rPr>
          <w:rFonts w:eastAsia="仿宋_GB2312"/>
          <w:bCs/>
          <w:sz w:val="32"/>
          <w:szCs w:val="32"/>
        </w:rPr>
        <w:t>采购预算总额</w:t>
      </w:r>
      <w:r>
        <w:rPr>
          <w:rFonts w:hint="eastAsia" w:eastAsia="仿宋_GB2312"/>
          <w:bCs/>
          <w:sz w:val="32"/>
          <w:szCs w:val="32"/>
          <w:lang w:val="en-US" w:eastAsia="zh-CN"/>
        </w:rPr>
        <w:t>0</w:t>
      </w:r>
      <w:r>
        <w:rPr>
          <w:rFonts w:eastAsia="仿宋_GB2312"/>
          <w:kern w:val="0"/>
          <w:sz w:val="32"/>
          <w:szCs w:val="32"/>
          <w:lang w:val="zh-CN"/>
        </w:rPr>
        <w:t>万元，其中：货物</w:t>
      </w:r>
      <w:r>
        <w:rPr>
          <w:rFonts w:hint="eastAsia" w:eastAsia="仿宋_GB2312"/>
          <w:kern w:val="0"/>
          <w:sz w:val="32"/>
          <w:szCs w:val="32"/>
          <w:lang w:val="zh-CN"/>
        </w:rPr>
        <w:t>类</w:t>
      </w:r>
      <w:r>
        <w:rPr>
          <w:rFonts w:eastAsia="仿宋_GB2312"/>
          <w:kern w:val="0"/>
          <w:sz w:val="32"/>
          <w:szCs w:val="32"/>
          <w:lang w:val="zh-CN"/>
        </w:rPr>
        <w:t>预算</w:t>
      </w:r>
      <w:r>
        <w:rPr>
          <w:rFonts w:hint="eastAsia" w:eastAsia="仿宋_GB2312"/>
          <w:bCs/>
          <w:sz w:val="32"/>
          <w:szCs w:val="32"/>
          <w:lang w:val="en-US" w:eastAsia="zh-CN"/>
        </w:rPr>
        <w:t>0</w:t>
      </w:r>
      <w:r>
        <w:rPr>
          <w:rFonts w:eastAsia="仿宋_GB2312"/>
          <w:kern w:val="0"/>
          <w:sz w:val="32"/>
          <w:szCs w:val="32"/>
          <w:lang w:val="zh-CN"/>
        </w:rPr>
        <w:t>万元、工程</w:t>
      </w:r>
      <w:r>
        <w:rPr>
          <w:rFonts w:hint="eastAsia" w:eastAsia="仿宋_GB2312"/>
          <w:kern w:val="0"/>
          <w:sz w:val="32"/>
          <w:szCs w:val="32"/>
          <w:lang w:val="zh-CN"/>
        </w:rPr>
        <w:t>类</w:t>
      </w:r>
      <w:r>
        <w:rPr>
          <w:rFonts w:eastAsia="仿宋_GB2312"/>
          <w:kern w:val="0"/>
          <w:sz w:val="32"/>
          <w:szCs w:val="32"/>
          <w:lang w:val="zh-CN"/>
        </w:rPr>
        <w:t>预算</w:t>
      </w:r>
      <w:r>
        <w:rPr>
          <w:rFonts w:hint="eastAsia" w:eastAsia="仿宋_GB2312"/>
          <w:bCs/>
          <w:sz w:val="32"/>
          <w:szCs w:val="32"/>
          <w:lang w:val="en-US" w:eastAsia="zh-CN"/>
        </w:rPr>
        <w:t>0</w:t>
      </w:r>
      <w:r>
        <w:rPr>
          <w:rFonts w:eastAsia="仿宋_GB2312"/>
          <w:kern w:val="0"/>
          <w:sz w:val="32"/>
          <w:szCs w:val="32"/>
          <w:lang w:val="zh-CN"/>
        </w:rPr>
        <w:t>万元、服务</w:t>
      </w:r>
      <w:r>
        <w:rPr>
          <w:rFonts w:hint="eastAsia" w:eastAsia="仿宋_GB2312"/>
          <w:kern w:val="0"/>
          <w:sz w:val="32"/>
          <w:szCs w:val="32"/>
          <w:lang w:val="zh-CN"/>
        </w:rPr>
        <w:t>类</w:t>
      </w:r>
      <w:r>
        <w:rPr>
          <w:rFonts w:eastAsia="仿宋_GB2312"/>
          <w:kern w:val="0"/>
          <w:sz w:val="32"/>
          <w:szCs w:val="32"/>
          <w:lang w:val="zh-CN"/>
        </w:rPr>
        <w:t>预算</w:t>
      </w:r>
      <w:r>
        <w:rPr>
          <w:rFonts w:hint="eastAsia" w:eastAsia="仿宋_GB2312"/>
          <w:bCs/>
          <w:sz w:val="32"/>
          <w:szCs w:val="32"/>
          <w:lang w:val="en-US" w:eastAsia="zh-CN"/>
        </w:rPr>
        <w:t>0</w:t>
      </w:r>
      <w:r>
        <w:rPr>
          <w:rFonts w:eastAsia="仿宋_GB2312"/>
          <w:kern w:val="0"/>
          <w:sz w:val="32"/>
          <w:szCs w:val="32"/>
          <w:lang w:val="zh-CN"/>
        </w:rPr>
        <w:t>万元。</w:t>
      </w:r>
    </w:p>
    <w:p>
      <w:pPr>
        <w:widowControl/>
        <w:spacing w:line="360" w:lineRule="auto"/>
        <w:ind w:firstLine="643" w:firstLineChars="200"/>
        <w:rPr>
          <w:rFonts w:eastAsia="楷体_GB2312"/>
          <w:b/>
          <w:bCs/>
          <w:sz w:val="32"/>
          <w:szCs w:val="32"/>
          <w:highlight w:val="none"/>
        </w:rPr>
      </w:pPr>
      <w:r>
        <w:rPr>
          <w:rFonts w:eastAsia="楷体_GB2312"/>
          <w:b/>
          <w:bCs/>
          <w:sz w:val="32"/>
          <w:szCs w:val="32"/>
          <w:highlight w:val="none"/>
        </w:rPr>
        <w:t>十</w:t>
      </w:r>
      <w:r>
        <w:rPr>
          <w:rFonts w:hint="eastAsia" w:eastAsia="楷体_GB2312"/>
          <w:b/>
          <w:bCs/>
          <w:sz w:val="32"/>
          <w:szCs w:val="32"/>
          <w:highlight w:val="none"/>
          <w:lang w:eastAsia="zh-CN"/>
        </w:rPr>
        <w:t>一</w:t>
      </w:r>
      <w:r>
        <w:rPr>
          <w:rFonts w:eastAsia="楷体_GB2312"/>
          <w:b/>
          <w:bCs/>
          <w:sz w:val="32"/>
          <w:szCs w:val="32"/>
          <w:highlight w:val="none"/>
        </w:rPr>
        <w:t>、关于国有资产占有使用情况说明</w:t>
      </w:r>
    </w:p>
    <w:p>
      <w:pPr>
        <w:autoSpaceDE w:val="0"/>
        <w:autoSpaceDN w:val="0"/>
        <w:spacing w:line="360" w:lineRule="auto"/>
        <w:ind w:firstLine="640" w:firstLineChars="200"/>
        <w:rPr>
          <w:rFonts w:eastAsia="仿宋_GB2312"/>
          <w:kern w:val="0"/>
          <w:sz w:val="32"/>
          <w:szCs w:val="32"/>
          <w:highlight w:val="none"/>
          <w:lang w:val="zh-CN"/>
        </w:rPr>
      </w:pPr>
      <w:r>
        <w:rPr>
          <w:rFonts w:eastAsia="仿宋_GB2312"/>
          <w:bCs/>
          <w:sz w:val="32"/>
          <w:szCs w:val="32"/>
          <w:highlight w:val="none"/>
        </w:rPr>
        <w:t>截止2021年</w:t>
      </w:r>
      <w:r>
        <w:rPr>
          <w:rFonts w:hint="eastAsia" w:eastAsia="仿宋_GB2312"/>
          <w:bCs/>
          <w:sz w:val="32"/>
          <w:szCs w:val="32"/>
          <w:highlight w:val="none"/>
        </w:rPr>
        <w:t>末</w:t>
      </w:r>
      <w:r>
        <w:rPr>
          <w:rFonts w:eastAsia="仿宋_GB2312"/>
          <w:bCs/>
          <w:sz w:val="32"/>
          <w:szCs w:val="32"/>
          <w:highlight w:val="none"/>
        </w:rPr>
        <w:t>，</w:t>
      </w:r>
      <w:r>
        <w:rPr>
          <w:rFonts w:hint="eastAsia" w:eastAsia="仿宋_GB2312"/>
          <w:bCs/>
          <w:sz w:val="32"/>
          <w:szCs w:val="32"/>
          <w:lang w:eastAsia="zh-CN"/>
        </w:rPr>
        <w:t>中共饶河县委组织部</w:t>
      </w:r>
      <w:r>
        <w:rPr>
          <w:rFonts w:eastAsia="仿宋_GB2312"/>
          <w:bCs/>
          <w:sz w:val="32"/>
          <w:szCs w:val="32"/>
          <w:highlight w:val="none"/>
        </w:rPr>
        <w:t>部门共</w:t>
      </w:r>
      <w:r>
        <w:rPr>
          <w:rFonts w:hint="eastAsia" w:eastAsia="仿宋_GB2312"/>
          <w:bCs/>
          <w:sz w:val="32"/>
          <w:szCs w:val="32"/>
          <w:highlight w:val="none"/>
        </w:rPr>
        <w:t>有</w:t>
      </w:r>
      <w:r>
        <w:rPr>
          <w:rFonts w:eastAsia="仿宋_GB2312"/>
          <w:bCs/>
          <w:sz w:val="32"/>
          <w:szCs w:val="32"/>
          <w:highlight w:val="none"/>
        </w:rPr>
        <w:t>房屋</w:t>
      </w:r>
      <w:r>
        <w:rPr>
          <w:rFonts w:hint="eastAsia" w:eastAsia="仿宋_GB2312"/>
          <w:bCs/>
          <w:sz w:val="32"/>
          <w:szCs w:val="32"/>
          <w:highlight w:val="none"/>
          <w:lang w:val="en-US" w:eastAsia="zh-CN"/>
        </w:rPr>
        <w:t>518</w:t>
      </w:r>
      <w:r>
        <w:rPr>
          <w:rFonts w:eastAsia="仿宋_GB2312"/>
          <w:bCs/>
          <w:sz w:val="32"/>
          <w:szCs w:val="32"/>
          <w:highlight w:val="none"/>
        </w:rPr>
        <w:t>平方米</w:t>
      </w:r>
      <w:r>
        <w:rPr>
          <w:rFonts w:hint="eastAsia" w:eastAsia="仿宋_GB2312"/>
          <w:bCs/>
          <w:sz w:val="32"/>
          <w:szCs w:val="32"/>
          <w:highlight w:val="none"/>
        </w:rPr>
        <w:t>，</w:t>
      </w:r>
      <w:r>
        <w:rPr>
          <w:rFonts w:eastAsia="仿宋_GB2312"/>
          <w:bCs/>
          <w:sz w:val="32"/>
          <w:szCs w:val="32"/>
          <w:highlight w:val="none"/>
        </w:rPr>
        <w:t>车辆</w:t>
      </w:r>
      <w:r>
        <w:rPr>
          <w:rFonts w:hint="eastAsia" w:eastAsia="仿宋_GB2312"/>
          <w:bCs/>
          <w:sz w:val="32"/>
          <w:szCs w:val="32"/>
          <w:highlight w:val="none"/>
          <w:lang w:val="en-US" w:eastAsia="zh-CN"/>
        </w:rPr>
        <w:t>6</w:t>
      </w:r>
      <w:r>
        <w:rPr>
          <w:rFonts w:eastAsia="仿宋_GB2312"/>
          <w:bCs/>
          <w:sz w:val="32"/>
          <w:szCs w:val="32"/>
          <w:highlight w:val="none"/>
        </w:rPr>
        <w:t>台，</w:t>
      </w:r>
      <w:r>
        <w:rPr>
          <w:rFonts w:hint="eastAsia" w:eastAsia="仿宋_GB2312"/>
          <w:bCs/>
          <w:sz w:val="32"/>
          <w:szCs w:val="32"/>
          <w:highlight w:val="none"/>
        </w:rPr>
        <w:t>单价</w:t>
      </w:r>
      <w:r>
        <w:rPr>
          <w:rFonts w:eastAsia="仿宋_GB2312"/>
          <w:bCs/>
          <w:sz w:val="32"/>
          <w:szCs w:val="32"/>
          <w:highlight w:val="none"/>
        </w:rPr>
        <w:t>50万元</w:t>
      </w:r>
      <w:r>
        <w:rPr>
          <w:rFonts w:hint="eastAsia" w:eastAsia="仿宋_GB2312"/>
          <w:bCs/>
          <w:sz w:val="32"/>
          <w:szCs w:val="32"/>
          <w:highlight w:val="none"/>
        </w:rPr>
        <w:t>（含）</w:t>
      </w:r>
      <w:r>
        <w:rPr>
          <w:rFonts w:eastAsia="仿宋_GB2312"/>
          <w:bCs/>
          <w:sz w:val="32"/>
          <w:szCs w:val="32"/>
          <w:highlight w:val="none"/>
        </w:rPr>
        <w:t>以上设备</w:t>
      </w:r>
      <w:r>
        <w:rPr>
          <w:rFonts w:hint="eastAsia" w:eastAsia="仿宋_GB2312"/>
          <w:bCs/>
          <w:sz w:val="32"/>
          <w:szCs w:val="32"/>
          <w:highlight w:val="none"/>
          <w:lang w:val="en-US" w:eastAsia="zh-CN"/>
        </w:rPr>
        <w:t>0</w:t>
      </w:r>
      <w:r>
        <w:rPr>
          <w:rFonts w:eastAsia="仿宋_GB2312"/>
          <w:bCs/>
          <w:sz w:val="32"/>
          <w:szCs w:val="32"/>
          <w:highlight w:val="none"/>
        </w:rPr>
        <w:t>台。</w:t>
      </w:r>
    </w:p>
    <w:p>
      <w:pPr>
        <w:widowControl/>
        <w:spacing w:line="360" w:lineRule="auto"/>
        <w:ind w:firstLine="643" w:firstLineChars="200"/>
        <w:rPr>
          <w:rFonts w:eastAsia="楷体_GB2312"/>
          <w:b/>
          <w:bCs/>
          <w:sz w:val="32"/>
          <w:szCs w:val="32"/>
          <w:highlight w:val="none"/>
        </w:rPr>
      </w:pPr>
      <w:r>
        <w:rPr>
          <w:rFonts w:hint="eastAsia" w:eastAsia="楷体_GB2312"/>
          <w:b/>
          <w:bCs/>
          <w:sz w:val="32"/>
          <w:szCs w:val="32"/>
          <w:highlight w:val="none"/>
        </w:rPr>
        <w:t>十</w:t>
      </w:r>
      <w:r>
        <w:rPr>
          <w:rFonts w:hint="eastAsia" w:eastAsia="楷体_GB2312"/>
          <w:b/>
          <w:bCs/>
          <w:sz w:val="32"/>
          <w:szCs w:val="32"/>
          <w:highlight w:val="none"/>
          <w:lang w:eastAsia="zh-CN"/>
        </w:rPr>
        <w:t>二</w:t>
      </w:r>
      <w:r>
        <w:rPr>
          <w:rFonts w:hint="eastAsia" w:eastAsia="楷体_GB2312"/>
          <w:b/>
          <w:bCs/>
          <w:sz w:val="32"/>
          <w:szCs w:val="32"/>
          <w:highlight w:val="none"/>
        </w:rPr>
        <w:t>、关于</w:t>
      </w:r>
      <w:r>
        <w:rPr>
          <w:rFonts w:hint="eastAsia" w:eastAsia="楷体_GB2312"/>
          <w:b/>
          <w:bCs/>
          <w:sz w:val="32"/>
          <w:szCs w:val="32"/>
          <w:highlight w:val="none"/>
          <w:lang w:eastAsia="zh-CN"/>
        </w:rPr>
        <w:t>重点</w:t>
      </w:r>
      <w:r>
        <w:rPr>
          <w:rFonts w:hint="eastAsia" w:eastAsia="楷体_GB2312"/>
          <w:b/>
          <w:bCs/>
          <w:sz w:val="32"/>
          <w:szCs w:val="32"/>
          <w:highlight w:val="none"/>
        </w:rPr>
        <w:t>项目</w:t>
      </w:r>
      <w:r>
        <w:rPr>
          <w:rFonts w:hint="eastAsia" w:eastAsia="楷体_GB2312"/>
          <w:b/>
          <w:bCs/>
          <w:sz w:val="32"/>
          <w:szCs w:val="32"/>
          <w:highlight w:val="none"/>
          <w:lang w:eastAsia="zh-CN"/>
        </w:rPr>
        <w:t>预算</w:t>
      </w:r>
      <w:r>
        <w:rPr>
          <w:rFonts w:hint="eastAsia" w:eastAsia="楷体_GB2312"/>
          <w:b/>
          <w:bCs/>
          <w:sz w:val="32"/>
          <w:szCs w:val="32"/>
          <w:highlight w:val="none"/>
        </w:rPr>
        <w:t>绩效目标的说明</w:t>
      </w:r>
    </w:p>
    <w:p>
      <w:pPr>
        <w:autoSpaceDE w:val="0"/>
        <w:autoSpaceDN w:val="0"/>
        <w:spacing w:line="360" w:lineRule="auto"/>
        <w:ind w:firstLine="640" w:firstLineChars="200"/>
        <w:rPr>
          <w:rFonts w:hint="eastAsia" w:eastAsia="仿宋_GB2312"/>
          <w:bCs/>
          <w:sz w:val="32"/>
          <w:szCs w:val="32"/>
          <w:highlight w:val="none"/>
          <w:lang w:eastAsia="zh-CN"/>
        </w:rPr>
      </w:pPr>
      <w:r>
        <w:rPr>
          <w:rFonts w:hint="eastAsia" w:eastAsia="仿宋_GB2312"/>
          <w:bCs/>
          <w:sz w:val="32"/>
          <w:szCs w:val="32"/>
          <w:highlight w:val="none"/>
        </w:rPr>
        <w:t>2022年，</w:t>
      </w:r>
      <w:r>
        <w:rPr>
          <w:rFonts w:hint="eastAsia" w:eastAsia="仿宋_GB2312"/>
          <w:bCs/>
          <w:sz w:val="32"/>
          <w:szCs w:val="32"/>
          <w:highlight w:val="none"/>
          <w:lang w:eastAsia="zh-CN"/>
        </w:rPr>
        <w:t>中共饶河县委组织部</w:t>
      </w:r>
      <w:r>
        <w:rPr>
          <w:rFonts w:eastAsia="仿宋_GB2312"/>
          <w:bCs/>
          <w:sz w:val="32"/>
          <w:szCs w:val="32"/>
          <w:highlight w:val="none"/>
        </w:rPr>
        <w:t>部门</w:t>
      </w:r>
      <w:r>
        <w:rPr>
          <w:rFonts w:hint="eastAsia" w:eastAsia="仿宋_GB2312"/>
          <w:bCs/>
          <w:sz w:val="32"/>
          <w:szCs w:val="32"/>
          <w:highlight w:val="none"/>
        </w:rPr>
        <w:t>实行绩效目标管理的项目</w:t>
      </w:r>
      <w:r>
        <w:rPr>
          <w:rFonts w:hint="eastAsia" w:eastAsia="仿宋_GB2312"/>
          <w:bCs/>
          <w:sz w:val="32"/>
          <w:szCs w:val="32"/>
          <w:highlight w:val="none"/>
          <w:lang w:val="en-US" w:eastAsia="zh-CN"/>
        </w:rPr>
        <w:t>19</w:t>
      </w:r>
      <w:r>
        <w:rPr>
          <w:rFonts w:hint="eastAsia" w:eastAsia="仿宋_GB2312"/>
          <w:bCs/>
          <w:sz w:val="32"/>
          <w:szCs w:val="32"/>
          <w:highlight w:val="none"/>
        </w:rPr>
        <w:t>个，涉及预算金额196.99万元</w:t>
      </w:r>
      <w:r>
        <w:rPr>
          <w:rFonts w:hint="eastAsia" w:eastAsia="仿宋_GB2312"/>
          <w:bCs/>
          <w:sz w:val="32"/>
          <w:szCs w:val="32"/>
          <w:highlight w:val="none"/>
          <w:lang w:eastAsia="zh-CN"/>
        </w:rPr>
        <w:t>，其中：重点项目绩效目标</w:t>
      </w:r>
      <w:r>
        <w:rPr>
          <w:rFonts w:hint="eastAsia" w:eastAsia="仿宋_GB2312"/>
          <w:bCs/>
          <w:sz w:val="32"/>
          <w:szCs w:val="32"/>
          <w:highlight w:val="none"/>
          <w:lang w:val="en-US" w:eastAsia="zh-CN"/>
        </w:rPr>
        <w:t>0</w:t>
      </w:r>
      <w:r>
        <w:rPr>
          <w:rFonts w:hint="eastAsia" w:eastAsia="仿宋_GB2312"/>
          <w:bCs/>
          <w:sz w:val="32"/>
          <w:szCs w:val="32"/>
          <w:highlight w:val="none"/>
        </w:rPr>
        <w:t>个</w:t>
      </w:r>
      <w:r>
        <w:rPr>
          <w:rFonts w:hint="eastAsia" w:eastAsia="仿宋_GB2312"/>
          <w:bCs/>
          <w:sz w:val="32"/>
          <w:szCs w:val="32"/>
          <w:highlight w:val="none"/>
          <w:lang w:eastAsia="zh-CN"/>
        </w:rPr>
        <w:t>，涉及预算金额</w:t>
      </w:r>
      <w:r>
        <w:rPr>
          <w:rFonts w:hint="eastAsia" w:eastAsia="仿宋_GB2312"/>
          <w:bCs/>
          <w:sz w:val="32"/>
          <w:szCs w:val="32"/>
          <w:highlight w:val="none"/>
          <w:lang w:val="en-US" w:eastAsia="zh-CN"/>
        </w:rPr>
        <w:t>0</w:t>
      </w:r>
      <w:r>
        <w:rPr>
          <w:rFonts w:hint="eastAsia" w:eastAsia="仿宋_GB2312"/>
          <w:bCs/>
          <w:sz w:val="32"/>
          <w:szCs w:val="32"/>
          <w:highlight w:val="none"/>
        </w:rPr>
        <w:t>万元</w:t>
      </w:r>
      <w:r>
        <w:rPr>
          <w:rFonts w:hint="eastAsia" w:eastAsia="仿宋_GB2312"/>
          <w:bCs/>
          <w:sz w:val="32"/>
          <w:szCs w:val="32"/>
          <w:highlight w:val="none"/>
          <w:lang w:eastAsia="zh-CN"/>
        </w:rPr>
        <w:t>。</w:t>
      </w:r>
    </w:p>
    <w:p>
      <w:pPr>
        <w:autoSpaceDE w:val="0"/>
        <w:autoSpaceDN w:val="0"/>
        <w:spacing w:line="360" w:lineRule="auto"/>
        <w:ind w:firstLine="640" w:firstLineChars="200"/>
        <w:rPr>
          <w:rFonts w:hint="default" w:eastAsia="仿宋_GB2312"/>
          <w:bCs/>
          <w:sz w:val="32"/>
          <w:szCs w:val="32"/>
          <w:highlight w:val="none"/>
          <w:vertAlign w:val="baseline"/>
          <w:lang w:val="en-US" w:eastAsia="zh-CN"/>
        </w:rPr>
      </w:pPr>
      <w:r>
        <w:rPr>
          <w:rFonts w:hint="default" w:eastAsia="仿宋_GB2312"/>
          <w:bCs/>
          <w:sz w:val="32"/>
          <w:szCs w:val="32"/>
          <w:highlight w:val="none"/>
          <w:lang w:val="en-US" w:eastAsia="zh-CN"/>
        </w:rPr>
        <w:t>2022</w:t>
      </w:r>
      <w:r>
        <w:rPr>
          <w:rFonts w:hint="eastAsia" w:eastAsia="仿宋_GB2312"/>
          <w:bCs/>
          <w:sz w:val="32"/>
          <w:szCs w:val="32"/>
          <w:highlight w:val="none"/>
          <w:lang w:val="en-US" w:eastAsia="zh-CN"/>
        </w:rPr>
        <w:t>年，本部门重点项目绩效目标情况如下：</w:t>
      </w:r>
    </w:p>
    <w:tbl>
      <w:tblPr>
        <w:tblStyle w:val="8"/>
        <w:tblW w:w="8265" w:type="dxa"/>
        <w:tblInd w:w="3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1"/>
        <w:gridCol w:w="2954"/>
        <w:gridCol w:w="26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41" w:type="dxa"/>
            <w:vAlign w:val="center"/>
          </w:tcPr>
          <w:p>
            <w:pPr>
              <w:autoSpaceDE w:val="0"/>
              <w:autoSpaceDN w:val="0"/>
              <w:spacing w:line="360" w:lineRule="auto"/>
              <w:jc w:val="center"/>
              <w:rPr>
                <w:rFonts w:hint="default" w:eastAsia="仿宋_GB2312"/>
                <w:bCs/>
                <w:sz w:val="32"/>
                <w:szCs w:val="32"/>
                <w:highlight w:val="none"/>
                <w:vertAlign w:val="baseline"/>
                <w:lang w:val="en-US" w:eastAsia="zh-CN"/>
              </w:rPr>
            </w:pPr>
            <w:r>
              <w:rPr>
                <w:rFonts w:hint="eastAsia" w:eastAsia="仿宋_GB2312"/>
                <w:bCs/>
                <w:sz w:val="32"/>
                <w:szCs w:val="32"/>
                <w:highlight w:val="none"/>
                <w:vertAlign w:val="baseline"/>
                <w:lang w:val="en-US" w:eastAsia="zh-CN"/>
              </w:rPr>
              <w:t>项目名称</w:t>
            </w:r>
          </w:p>
        </w:tc>
        <w:tc>
          <w:tcPr>
            <w:tcW w:w="2954" w:type="dxa"/>
            <w:vAlign w:val="center"/>
          </w:tcPr>
          <w:p>
            <w:pPr>
              <w:autoSpaceDE w:val="0"/>
              <w:autoSpaceDN w:val="0"/>
              <w:spacing w:line="360" w:lineRule="auto"/>
              <w:jc w:val="center"/>
              <w:rPr>
                <w:rFonts w:hint="default" w:eastAsia="仿宋_GB2312"/>
                <w:bCs/>
                <w:sz w:val="32"/>
                <w:szCs w:val="32"/>
                <w:highlight w:val="none"/>
                <w:vertAlign w:val="baseline"/>
                <w:lang w:val="en-US" w:eastAsia="zh-CN"/>
              </w:rPr>
            </w:pPr>
            <w:r>
              <w:rPr>
                <w:rFonts w:hint="eastAsia" w:eastAsia="仿宋_GB2312"/>
                <w:bCs/>
                <w:sz w:val="32"/>
                <w:szCs w:val="32"/>
                <w:highlight w:val="none"/>
                <w:vertAlign w:val="baseline"/>
                <w:lang w:val="en-US" w:eastAsia="zh-CN"/>
              </w:rPr>
              <w:t>预算数（单位：万元）</w:t>
            </w:r>
          </w:p>
        </w:tc>
        <w:tc>
          <w:tcPr>
            <w:tcW w:w="2670" w:type="dxa"/>
            <w:vAlign w:val="center"/>
          </w:tcPr>
          <w:p>
            <w:pPr>
              <w:autoSpaceDE w:val="0"/>
              <w:autoSpaceDN w:val="0"/>
              <w:spacing w:line="360" w:lineRule="auto"/>
              <w:jc w:val="center"/>
              <w:rPr>
                <w:rFonts w:hint="default" w:eastAsia="仿宋_GB2312"/>
                <w:bCs/>
                <w:sz w:val="32"/>
                <w:szCs w:val="32"/>
                <w:highlight w:val="none"/>
                <w:vertAlign w:val="baseline"/>
                <w:lang w:val="en-US" w:eastAsia="zh-CN"/>
              </w:rPr>
            </w:pPr>
            <w:r>
              <w:rPr>
                <w:rFonts w:hint="eastAsia" w:eastAsia="仿宋_GB2312"/>
                <w:bCs/>
                <w:sz w:val="32"/>
                <w:szCs w:val="32"/>
                <w:highlight w:val="none"/>
                <w:vertAlign w:val="baseline"/>
                <w:lang w:val="en-US" w:eastAsia="zh-CN"/>
              </w:rPr>
              <w:t>绩效目标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41" w:type="dxa"/>
          </w:tcPr>
          <w:p>
            <w:pPr>
              <w:autoSpaceDE w:val="0"/>
              <w:autoSpaceDN w:val="0"/>
              <w:spacing w:line="360" w:lineRule="auto"/>
              <w:rPr>
                <w:rFonts w:hint="default" w:eastAsia="仿宋_GB2312"/>
                <w:bCs/>
                <w:sz w:val="32"/>
                <w:szCs w:val="32"/>
                <w:highlight w:val="none"/>
                <w:vertAlign w:val="baseline"/>
                <w:lang w:val="en-US" w:eastAsia="zh-CN"/>
              </w:rPr>
            </w:pPr>
          </w:p>
        </w:tc>
        <w:tc>
          <w:tcPr>
            <w:tcW w:w="2954" w:type="dxa"/>
          </w:tcPr>
          <w:p>
            <w:pPr>
              <w:autoSpaceDE w:val="0"/>
              <w:autoSpaceDN w:val="0"/>
              <w:spacing w:line="360" w:lineRule="auto"/>
              <w:rPr>
                <w:rFonts w:hint="default" w:eastAsia="仿宋_GB2312"/>
                <w:bCs/>
                <w:sz w:val="32"/>
                <w:szCs w:val="32"/>
                <w:highlight w:val="none"/>
                <w:vertAlign w:val="baseline"/>
                <w:lang w:val="en-US" w:eastAsia="zh-CN"/>
              </w:rPr>
            </w:pPr>
          </w:p>
        </w:tc>
        <w:tc>
          <w:tcPr>
            <w:tcW w:w="2670" w:type="dxa"/>
          </w:tcPr>
          <w:p>
            <w:pPr>
              <w:autoSpaceDE w:val="0"/>
              <w:autoSpaceDN w:val="0"/>
              <w:spacing w:line="360" w:lineRule="auto"/>
              <w:rPr>
                <w:rFonts w:hint="default" w:eastAsia="仿宋_GB2312"/>
                <w:bCs/>
                <w:sz w:val="32"/>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41" w:type="dxa"/>
          </w:tcPr>
          <w:p>
            <w:pPr>
              <w:autoSpaceDE w:val="0"/>
              <w:autoSpaceDN w:val="0"/>
              <w:spacing w:line="360" w:lineRule="auto"/>
              <w:rPr>
                <w:rFonts w:hint="default" w:eastAsia="仿宋_GB2312"/>
                <w:bCs/>
                <w:sz w:val="32"/>
                <w:szCs w:val="32"/>
                <w:highlight w:val="none"/>
                <w:vertAlign w:val="baseline"/>
                <w:lang w:val="en-US" w:eastAsia="zh-CN"/>
              </w:rPr>
            </w:pPr>
          </w:p>
        </w:tc>
        <w:tc>
          <w:tcPr>
            <w:tcW w:w="2954" w:type="dxa"/>
          </w:tcPr>
          <w:p>
            <w:pPr>
              <w:autoSpaceDE w:val="0"/>
              <w:autoSpaceDN w:val="0"/>
              <w:spacing w:line="360" w:lineRule="auto"/>
              <w:rPr>
                <w:rFonts w:hint="default" w:eastAsia="仿宋_GB2312"/>
                <w:bCs/>
                <w:sz w:val="32"/>
                <w:szCs w:val="32"/>
                <w:highlight w:val="none"/>
                <w:vertAlign w:val="baseline"/>
                <w:lang w:val="en-US" w:eastAsia="zh-CN"/>
              </w:rPr>
            </w:pPr>
          </w:p>
        </w:tc>
        <w:tc>
          <w:tcPr>
            <w:tcW w:w="2670" w:type="dxa"/>
          </w:tcPr>
          <w:p>
            <w:pPr>
              <w:autoSpaceDE w:val="0"/>
              <w:autoSpaceDN w:val="0"/>
              <w:spacing w:line="360" w:lineRule="auto"/>
              <w:rPr>
                <w:rFonts w:hint="default" w:eastAsia="仿宋_GB2312"/>
                <w:bCs/>
                <w:sz w:val="32"/>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41" w:type="dxa"/>
          </w:tcPr>
          <w:p>
            <w:pPr>
              <w:autoSpaceDE w:val="0"/>
              <w:autoSpaceDN w:val="0"/>
              <w:spacing w:line="360" w:lineRule="auto"/>
              <w:rPr>
                <w:rFonts w:hint="default" w:eastAsia="仿宋_GB2312"/>
                <w:bCs/>
                <w:sz w:val="32"/>
                <w:szCs w:val="32"/>
                <w:highlight w:val="none"/>
                <w:vertAlign w:val="baseline"/>
                <w:lang w:val="en-US" w:eastAsia="zh-CN"/>
              </w:rPr>
            </w:pPr>
          </w:p>
        </w:tc>
        <w:tc>
          <w:tcPr>
            <w:tcW w:w="2954" w:type="dxa"/>
          </w:tcPr>
          <w:p>
            <w:pPr>
              <w:autoSpaceDE w:val="0"/>
              <w:autoSpaceDN w:val="0"/>
              <w:spacing w:line="360" w:lineRule="auto"/>
              <w:rPr>
                <w:rFonts w:hint="default" w:eastAsia="仿宋_GB2312"/>
                <w:bCs/>
                <w:sz w:val="32"/>
                <w:szCs w:val="32"/>
                <w:highlight w:val="none"/>
                <w:vertAlign w:val="baseline"/>
                <w:lang w:val="en-US" w:eastAsia="zh-CN"/>
              </w:rPr>
            </w:pPr>
          </w:p>
        </w:tc>
        <w:tc>
          <w:tcPr>
            <w:tcW w:w="2670" w:type="dxa"/>
          </w:tcPr>
          <w:p>
            <w:pPr>
              <w:autoSpaceDE w:val="0"/>
              <w:autoSpaceDN w:val="0"/>
              <w:spacing w:line="360" w:lineRule="auto"/>
              <w:rPr>
                <w:rFonts w:hint="default" w:eastAsia="仿宋_GB2312"/>
                <w:bCs/>
                <w:sz w:val="32"/>
                <w:szCs w:val="32"/>
                <w:highlight w:val="none"/>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41" w:type="dxa"/>
          </w:tcPr>
          <w:p>
            <w:pPr>
              <w:autoSpaceDE w:val="0"/>
              <w:autoSpaceDN w:val="0"/>
              <w:spacing w:line="360" w:lineRule="auto"/>
              <w:rPr>
                <w:rFonts w:hint="default" w:eastAsia="仿宋_GB2312"/>
                <w:bCs/>
                <w:sz w:val="32"/>
                <w:szCs w:val="32"/>
                <w:highlight w:val="red"/>
                <w:vertAlign w:val="baseline"/>
                <w:lang w:val="en-US" w:eastAsia="zh-CN"/>
              </w:rPr>
            </w:pPr>
          </w:p>
        </w:tc>
        <w:tc>
          <w:tcPr>
            <w:tcW w:w="2954" w:type="dxa"/>
          </w:tcPr>
          <w:p>
            <w:pPr>
              <w:autoSpaceDE w:val="0"/>
              <w:autoSpaceDN w:val="0"/>
              <w:spacing w:line="360" w:lineRule="auto"/>
              <w:rPr>
                <w:rFonts w:hint="default" w:eastAsia="仿宋_GB2312"/>
                <w:bCs/>
                <w:sz w:val="32"/>
                <w:szCs w:val="32"/>
                <w:highlight w:val="red"/>
                <w:vertAlign w:val="baseline"/>
                <w:lang w:val="en-US" w:eastAsia="zh-CN"/>
              </w:rPr>
            </w:pPr>
          </w:p>
        </w:tc>
        <w:tc>
          <w:tcPr>
            <w:tcW w:w="2670" w:type="dxa"/>
          </w:tcPr>
          <w:p>
            <w:pPr>
              <w:autoSpaceDE w:val="0"/>
              <w:autoSpaceDN w:val="0"/>
              <w:spacing w:line="360" w:lineRule="auto"/>
              <w:rPr>
                <w:rFonts w:hint="default" w:eastAsia="仿宋_GB2312"/>
                <w:bCs/>
                <w:sz w:val="32"/>
                <w:szCs w:val="32"/>
                <w:highlight w:val="red"/>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41" w:type="dxa"/>
          </w:tcPr>
          <w:p>
            <w:pPr>
              <w:autoSpaceDE w:val="0"/>
              <w:autoSpaceDN w:val="0"/>
              <w:spacing w:line="360" w:lineRule="auto"/>
              <w:rPr>
                <w:rFonts w:hint="default" w:eastAsia="仿宋_GB2312"/>
                <w:bCs/>
                <w:sz w:val="32"/>
                <w:szCs w:val="32"/>
                <w:highlight w:val="red"/>
                <w:vertAlign w:val="baseline"/>
                <w:lang w:val="en-US" w:eastAsia="zh-CN"/>
              </w:rPr>
            </w:pPr>
          </w:p>
        </w:tc>
        <w:tc>
          <w:tcPr>
            <w:tcW w:w="2954" w:type="dxa"/>
          </w:tcPr>
          <w:p>
            <w:pPr>
              <w:autoSpaceDE w:val="0"/>
              <w:autoSpaceDN w:val="0"/>
              <w:spacing w:line="360" w:lineRule="auto"/>
              <w:rPr>
                <w:rFonts w:hint="default" w:eastAsia="仿宋_GB2312"/>
                <w:bCs/>
                <w:sz w:val="32"/>
                <w:szCs w:val="32"/>
                <w:highlight w:val="red"/>
                <w:vertAlign w:val="baseline"/>
                <w:lang w:val="en-US" w:eastAsia="zh-CN"/>
              </w:rPr>
            </w:pPr>
          </w:p>
        </w:tc>
        <w:tc>
          <w:tcPr>
            <w:tcW w:w="2670" w:type="dxa"/>
          </w:tcPr>
          <w:p>
            <w:pPr>
              <w:autoSpaceDE w:val="0"/>
              <w:autoSpaceDN w:val="0"/>
              <w:spacing w:line="360" w:lineRule="auto"/>
              <w:rPr>
                <w:rFonts w:hint="default" w:eastAsia="仿宋_GB2312"/>
                <w:bCs/>
                <w:sz w:val="32"/>
                <w:szCs w:val="32"/>
                <w:highlight w:val="red"/>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641" w:type="dxa"/>
          </w:tcPr>
          <w:p>
            <w:pPr>
              <w:autoSpaceDE w:val="0"/>
              <w:autoSpaceDN w:val="0"/>
              <w:spacing w:line="360" w:lineRule="auto"/>
              <w:rPr>
                <w:rFonts w:hint="default" w:eastAsia="仿宋_GB2312"/>
                <w:bCs/>
                <w:sz w:val="32"/>
                <w:szCs w:val="32"/>
                <w:highlight w:val="red"/>
                <w:vertAlign w:val="baseline"/>
                <w:lang w:val="en-US" w:eastAsia="zh-CN"/>
              </w:rPr>
            </w:pPr>
          </w:p>
        </w:tc>
        <w:tc>
          <w:tcPr>
            <w:tcW w:w="2954" w:type="dxa"/>
          </w:tcPr>
          <w:p>
            <w:pPr>
              <w:autoSpaceDE w:val="0"/>
              <w:autoSpaceDN w:val="0"/>
              <w:spacing w:line="360" w:lineRule="auto"/>
              <w:rPr>
                <w:rFonts w:hint="default" w:eastAsia="仿宋_GB2312"/>
                <w:bCs/>
                <w:sz w:val="32"/>
                <w:szCs w:val="32"/>
                <w:highlight w:val="red"/>
                <w:vertAlign w:val="baseline"/>
                <w:lang w:val="en-US" w:eastAsia="zh-CN"/>
              </w:rPr>
            </w:pPr>
          </w:p>
        </w:tc>
        <w:tc>
          <w:tcPr>
            <w:tcW w:w="2670" w:type="dxa"/>
          </w:tcPr>
          <w:p>
            <w:pPr>
              <w:autoSpaceDE w:val="0"/>
              <w:autoSpaceDN w:val="0"/>
              <w:spacing w:line="360" w:lineRule="auto"/>
              <w:rPr>
                <w:rFonts w:hint="default" w:eastAsia="仿宋_GB2312"/>
                <w:bCs/>
                <w:sz w:val="32"/>
                <w:szCs w:val="32"/>
                <w:highlight w:val="red"/>
                <w:vertAlign w:val="baseline"/>
                <w:lang w:val="en-US" w:eastAsia="zh-CN"/>
              </w:rPr>
            </w:pPr>
          </w:p>
        </w:tc>
      </w:tr>
    </w:tbl>
    <w:p>
      <w:pPr>
        <w:widowControl/>
        <w:spacing w:line="360" w:lineRule="auto"/>
        <w:jc w:val="both"/>
        <w:rPr>
          <w:rFonts w:hint="default" w:eastAsia="仿宋_GB2312"/>
          <w:bCs/>
          <w:sz w:val="32"/>
          <w:szCs w:val="32"/>
          <w:highlight w:val="none"/>
          <w:lang w:val="en-US" w:eastAsia="zh-CN"/>
        </w:rPr>
      </w:pPr>
      <w:r>
        <w:rPr>
          <w:rFonts w:hint="eastAsia" w:eastAsia="仿宋_GB2312"/>
          <w:b/>
          <w:bCs w:val="0"/>
          <w:sz w:val="32"/>
          <w:szCs w:val="32"/>
          <w:highlight w:val="none"/>
          <w:lang w:val="en-US" w:eastAsia="zh-CN"/>
        </w:rPr>
        <w:t>注：本部门本年度无重点项目</w:t>
      </w:r>
    </w:p>
    <w:p>
      <w:pPr>
        <w:widowControl/>
        <w:spacing w:line="360" w:lineRule="auto"/>
        <w:ind w:firstLine="643" w:firstLineChars="200"/>
        <w:rPr>
          <w:rFonts w:eastAsia="楷体_GB2312"/>
          <w:b/>
          <w:bCs/>
          <w:sz w:val="32"/>
          <w:szCs w:val="32"/>
        </w:rPr>
      </w:pPr>
      <w:r>
        <w:rPr>
          <w:rFonts w:hint="eastAsia" w:eastAsia="楷体_GB2312"/>
          <w:b/>
          <w:bCs/>
          <w:sz w:val="32"/>
          <w:szCs w:val="32"/>
          <w:highlight w:val="none"/>
        </w:rPr>
        <w:t>十</w:t>
      </w:r>
      <w:r>
        <w:rPr>
          <w:rFonts w:hint="eastAsia" w:eastAsia="楷体_GB2312"/>
          <w:b/>
          <w:bCs/>
          <w:sz w:val="32"/>
          <w:szCs w:val="32"/>
          <w:highlight w:val="none"/>
          <w:lang w:eastAsia="zh-CN"/>
        </w:rPr>
        <w:t>三</w:t>
      </w:r>
      <w:r>
        <w:rPr>
          <w:rFonts w:hint="eastAsia" w:eastAsia="楷体_GB2312"/>
          <w:b/>
          <w:bCs/>
          <w:sz w:val="32"/>
          <w:szCs w:val="32"/>
          <w:highlight w:val="none"/>
        </w:rPr>
        <w:t>、关于</w:t>
      </w:r>
      <w:r>
        <w:rPr>
          <w:rFonts w:eastAsia="楷体_GB2312"/>
          <w:b/>
          <w:bCs/>
          <w:sz w:val="32"/>
          <w:szCs w:val="32"/>
        </w:rPr>
        <w:t>部门整体支出绩效目标</w:t>
      </w:r>
      <w:r>
        <w:rPr>
          <w:rFonts w:hint="eastAsia" w:eastAsia="楷体_GB2312"/>
          <w:b/>
          <w:bCs/>
          <w:sz w:val="32"/>
          <w:szCs w:val="32"/>
        </w:rPr>
        <w:t>的说明</w:t>
      </w:r>
    </w:p>
    <w:p>
      <w:pPr>
        <w:autoSpaceDE w:val="0"/>
        <w:autoSpaceDN w:val="0"/>
        <w:spacing w:line="360" w:lineRule="auto"/>
        <w:ind w:firstLine="640" w:firstLineChars="200"/>
        <w:rPr>
          <w:rFonts w:hint="eastAsia" w:eastAsia="仿宋_GB2312"/>
          <w:bCs/>
          <w:sz w:val="32"/>
          <w:szCs w:val="32"/>
          <w:highlight w:val="none"/>
        </w:rPr>
      </w:pPr>
      <w:r>
        <w:rPr>
          <w:rFonts w:hint="eastAsia" w:eastAsia="仿宋_GB2312"/>
          <w:bCs/>
          <w:sz w:val="32"/>
          <w:szCs w:val="32"/>
        </w:rPr>
        <w:t>2022年，</w:t>
      </w:r>
      <w:r>
        <w:rPr>
          <w:rFonts w:hint="eastAsia" w:eastAsia="仿宋_GB2312"/>
          <w:bCs/>
          <w:sz w:val="32"/>
          <w:szCs w:val="32"/>
          <w:highlight w:val="none"/>
          <w:lang w:eastAsia="zh-CN"/>
        </w:rPr>
        <w:t>中共饶河县委组织部</w:t>
      </w:r>
      <w:r>
        <w:rPr>
          <w:rFonts w:eastAsia="仿宋_GB2312"/>
          <w:bCs/>
          <w:sz w:val="32"/>
          <w:szCs w:val="32"/>
        </w:rPr>
        <w:t>部门</w:t>
      </w:r>
      <w:r>
        <w:rPr>
          <w:rFonts w:hint="eastAsia" w:eastAsia="仿宋_GB2312"/>
          <w:bCs/>
          <w:sz w:val="32"/>
          <w:szCs w:val="32"/>
        </w:rPr>
        <w:t>年度绩效目标为</w:t>
      </w:r>
      <w:r>
        <w:rPr>
          <w:rFonts w:hint="eastAsia" w:eastAsia="仿宋_GB2312"/>
          <w:kern w:val="0"/>
          <w:sz w:val="32"/>
          <w:szCs w:val="32"/>
          <w:lang w:val="zh-CN"/>
        </w:rPr>
        <w:t>完成</w:t>
      </w:r>
      <w:r>
        <w:rPr>
          <w:rFonts w:hint="eastAsia" w:eastAsia="仿宋_GB2312"/>
          <w:kern w:val="0"/>
          <w:sz w:val="32"/>
          <w:szCs w:val="32"/>
          <w:lang w:val="en-US" w:eastAsia="zh-CN"/>
        </w:rPr>
        <w:t>2022年度所有预算资金使用工作</w:t>
      </w:r>
      <w:r>
        <w:rPr>
          <w:rFonts w:hint="eastAsia" w:eastAsia="仿宋_GB2312"/>
          <w:bCs/>
          <w:sz w:val="32"/>
          <w:szCs w:val="32"/>
          <w:highlight w:val="none"/>
        </w:rPr>
        <w:t>，主要绩效指标及指标值情况为</w:t>
      </w:r>
      <w:r>
        <w:rPr>
          <w:rFonts w:hint="eastAsia" w:eastAsia="仿宋_GB2312"/>
          <w:kern w:val="0"/>
          <w:sz w:val="32"/>
          <w:szCs w:val="32"/>
          <w:highlight w:val="none"/>
          <w:lang w:val="zh-CN"/>
        </w:rPr>
        <w:t>资金使用率达</w:t>
      </w:r>
      <w:r>
        <w:rPr>
          <w:rFonts w:hint="eastAsia" w:eastAsia="仿宋_GB2312"/>
          <w:kern w:val="0"/>
          <w:sz w:val="32"/>
          <w:szCs w:val="32"/>
          <w:highlight w:val="none"/>
          <w:lang w:val="en-US" w:eastAsia="zh-CN"/>
        </w:rPr>
        <w:t>90%以上</w:t>
      </w:r>
      <w:r>
        <w:rPr>
          <w:rFonts w:hint="eastAsia" w:eastAsia="仿宋_GB2312"/>
          <w:bCs/>
          <w:sz w:val="32"/>
          <w:szCs w:val="32"/>
          <w:highlight w:val="none"/>
        </w:rPr>
        <w:t>。</w:t>
      </w:r>
    </w:p>
    <w:p>
      <w:pPr>
        <w:widowControl/>
        <w:numPr>
          <w:ilvl w:val="0"/>
          <w:numId w:val="0"/>
        </w:numPr>
        <w:spacing w:line="360" w:lineRule="auto"/>
        <w:ind w:firstLine="643" w:firstLineChars="200"/>
        <w:rPr>
          <w:rFonts w:hint="eastAsia" w:eastAsia="楷体_GB2312"/>
          <w:b/>
          <w:bCs/>
          <w:sz w:val="32"/>
          <w:szCs w:val="32"/>
          <w:highlight w:val="none"/>
          <w:lang w:val="zh-CN"/>
        </w:rPr>
      </w:pPr>
      <w:r>
        <w:rPr>
          <w:rFonts w:hint="eastAsia" w:eastAsia="楷体_GB2312"/>
          <w:b/>
          <w:bCs/>
          <w:sz w:val="32"/>
          <w:szCs w:val="32"/>
          <w:highlight w:val="none"/>
          <w:lang w:val="zh-CN"/>
        </w:rPr>
        <w:t>十四、关于国有资本经营预算支出表的说明</w:t>
      </w:r>
    </w:p>
    <w:p>
      <w:pPr>
        <w:spacing w:line="360" w:lineRule="auto"/>
        <w:ind w:firstLine="640" w:firstLineChars="200"/>
        <w:rPr>
          <w:rFonts w:hint="eastAsia" w:eastAsia="仿宋_GB2312"/>
          <w:kern w:val="0"/>
          <w:sz w:val="32"/>
          <w:szCs w:val="32"/>
          <w:highlight w:val="none"/>
          <w:lang w:val="zh-CN"/>
        </w:rPr>
      </w:pPr>
      <w:r>
        <w:rPr>
          <w:rFonts w:hint="eastAsia" w:eastAsia="仿宋_GB2312"/>
          <w:b w:val="0"/>
          <w:bCs w:val="0"/>
          <w:sz w:val="32"/>
          <w:szCs w:val="32"/>
          <w:highlight w:val="none"/>
        </w:rPr>
        <w:t>本部门</w:t>
      </w:r>
      <w:r>
        <w:rPr>
          <w:rFonts w:hint="eastAsia" w:eastAsia="仿宋_GB2312"/>
          <w:b w:val="0"/>
          <w:bCs w:val="0"/>
          <w:kern w:val="0"/>
          <w:sz w:val="32"/>
          <w:szCs w:val="32"/>
          <w:highlight w:val="none"/>
          <w:lang w:val="zh-CN"/>
        </w:rPr>
        <w:t>没有使用</w:t>
      </w:r>
      <w:r>
        <w:rPr>
          <w:rFonts w:hint="eastAsia" w:eastAsia="楷体_GB2312"/>
          <w:b w:val="0"/>
          <w:bCs w:val="0"/>
          <w:sz w:val="32"/>
          <w:szCs w:val="32"/>
          <w:highlight w:val="none"/>
          <w:lang w:val="zh-CN"/>
        </w:rPr>
        <w:t>国有资本经营预算</w:t>
      </w:r>
      <w:r>
        <w:rPr>
          <w:rFonts w:hint="eastAsia" w:eastAsia="仿宋_GB2312"/>
          <w:b w:val="0"/>
          <w:bCs w:val="0"/>
          <w:kern w:val="0"/>
          <w:sz w:val="32"/>
          <w:szCs w:val="32"/>
          <w:highlight w:val="none"/>
          <w:lang w:val="zh-CN"/>
        </w:rPr>
        <w:t>算</w:t>
      </w:r>
      <w:r>
        <w:rPr>
          <w:rFonts w:hint="eastAsia" w:eastAsia="仿宋_GB2312"/>
          <w:kern w:val="0"/>
          <w:sz w:val="32"/>
          <w:szCs w:val="32"/>
          <w:highlight w:val="none"/>
          <w:lang w:val="zh-CN"/>
        </w:rPr>
        <w:t>拨款安排的支出。</w:t>
      </w:r>
    </w:p>
    <w:p>
      <w:pPr>
        <w:autoSpaceDE w:val="0"/>
        <w:autoSpaceDN w:val="0"/>
        <w:spacing w:line="360" w:lineRule="auto"/>
        <w:ind w:firstLine="640" w:firstLineChars="200"/>
        <w:rPr>
          <w:rFonts w:hint="eastAsia" w:eastAsia="仿宋_GB2312"/>
          <w:bCs/>
          <w:sz w:val="32"/>
          <w:szCs w:val="32"/>
        </w:rPr>
      </w:pPr>
    </w:p>
    <w:p>
      <w:pPr>
        <w:autoSpaceDE w:val="0"/>
        <w:autoSpaceDN w:val="0"/>
        <w:spacing w:line="360" w:lineRule="auto"/>
        <w:ind w:firstLine="640" w:firstLineChars="200"/>
        <w:rPr>
          <w:rFonts w:eastAsia="仿宋_GB2312"/>
          <w:bCs/>
          <w:sz w:val="32"/>
          <w:szCs w:val="32"/>
        </w:rPr>
      </w:pPr>
    </w:p>
    <w:p>
      <w:pPr>
        <w:widowControl/>
        <w:spacing w:line="360" w:lineRule="auto"/>
        <w:jc w:val="center"/>
        <w:rPr>
          <w:rFonts w:eastAsia="黑体"/>
          <w:bCs/>
          <w:sz w:val="32"/>
          <w:szCs w:val="32"/>
        </w:rPr>
      </w:pPr>
      <w:r>
        <w:rPr>
          <w:rFonts w:hAnsi="黑体" w:eastAsia="黑体"/>
          <w:bCs/>
          <w:sz w:val="32"/>
          <w:szCs w:val="32"/>
        </w:rPr>
        <w:t>第四部分</w:t>
      </w:r>
      <w:r>
        <w:rPr>
          <w:rFonts w:eastAsia="黑体"/>
          <w:bCs/>
          <w:sz w:val="32"/>
          <w:szCs w:val="32"/>
        </w:rPr>
        <w:t xml:space="preserve">   </w:t>
      </w:r>
      <w:r>
        <w:rPr>
          <w:rFonts w:hAnsi="黑体" w:eastAsia="黑体"/>
          <w:bCs/>
          <w:sz w:val="32"/>
          <w:szCs w:val="32"/>
        </w:rPr>
        <w:t>名词解释</w:t>
      </w:r>
    </w:p>
    <w:p>
      <w:pPr>
        <w:pStyle w:val="10"/>
        <w:spacing w:line="360" w:lineRule="auto"/>
        <w:ind w:firstLine="640"/>
        <w:rPr>
          <w:rFonts w:ascii="Times New Roman" w:hAnsi="Times New Roman" w:eastAsia="仿宋_GB2312"/>
          <w:sz w:val="32"/>
          <w:szCs w:val="32"/>
        </w:rPr>
      </w:pPr>
    </w:p>
    <w:p>
      <w:pPr>
        <w:pStyle w:val="10"/>
        <w:spacing w:line="360" w:lineRule="auto"/>
        <w:ind w:firstLine="640"/>
        <w:rPr>
          <w:rFonts w:hint="eastAsia" w:ascii="Times New Roman" w:hAnsi="Times New Roman" w:eastAsia="仿宋_GB2312"/>
          <w:sz w:val="32"/>
          <w:szCs w:val="32"/>
          <w:lang w:eastAsia="zh-CN"/>
        </w:rPr>
      </w:pPr>
      <w:r>
        <w:rPr>
          <w:rFonts w:ascii="Times New Roman" w:hAnsi="Times New Roman" w:eastAsia="仿宋_GB2312"/>
          <w:sz w:val="32"/>
          <w:szCs w:val="32"/>
        </w:rPr>
        <w:t>主要对收入项目、</w:t>
      </w:r>
      <w:r>
        <w:rPr>
          <w:rFonts w:hint="eastAsia" w:ascii="Times New Roman" w:hAnsi="Times New Roman" w:eastAsia="仿宋_GB2312"/>
          <w:sz w:val="32"/>
          <w:szCs w:val="32"/>
        </w:rPr>
        <w:t>支出项目、</w:t>
      </w:r>
      <w:r>
        <w:rPr>
          <w:rFonts w:ascii="Times New Roman" w:hAnsi="Times New Roman" w:eastAsia="仿宋_GB2312"/>
          <w:sz w:val="32"/>
          <w:szCs w:val="32"/>
        </w:rPr>
        <w:t>支出科目和绩效目标进行解释说明，收入和支出项目按公开当年部门预算编制手册中定义进行解释，科目名称按公开当年政府收支分类科目中定义进行解释。</w:t>
      </w:r>
    </w:p>
    <w:p>
      <w:pPr>
        <w:snapToGrid w:val="0"/>
        <w:spacing w:line="360" w:lineRule="auto"/>
        <w:ind w:firstLine="640" w:firstLineChars="200"/>
        <w:rPr>
          <w:rFonts w:eastAsia="仿宋_GB2312"/>
          <w:sz w:val="32"/>
          <w:szCs w:val="32"/>
        </w:rPr>
      </w:pPr>
      <w:r>
        <w:rPr>
          <w:rFonts w:eastAsia="仿宋_GB2312"/>
          <w:sz w:val="32"/>
          <w:szCs w:val="32"/>
        </w:rPr>
        <w:t>绩效目标：是预算绩效管理对象计划在一定期限内达到的产出和效果，包括产出指标、效益指标和服务对象满意度指标，是绩效</w:t>
      </w:r>
      <w:r>
        <w:rPr>
          <w:rFonts w:hint="eastAsia" w:eastAsia="仿宋_GB2312"/>
          <w:sz w:val="32"/>
          <w:szCs w:val="32"/>
        </w:rPr>
        <w:t>运</w:t>
      </w:r>
      <w:r>
        <w:rPr>
          <w:rFonts w:eastAsia="仿宋_GB2312"/>
          <w:sz w:val="32"/>
          <w:szCs w:val="32"/>
        </w:rPr>
        <w:t>行监控、绩效自评价</w:t>
      </w:r>
      <w:r>
        <w:rPr>
          <w:rFonts w:hint="eastAsia" w:eastAsia="仿宋_GB2312"/>
          <w:sz w:val="32"/>
          <w:szCs w:val="32"/>
        </w:rPr>
        <w:t>、部门评价、财政评价</w:t>
      </w:r>
      <w:r>
        <w:rPr>
          <w:rFonts w:eastAsia="仿宋_GB2312"/>
          <w:sz w:val="32"/>
          <w:szCs w:val="32"/>
        </w:rPr>
        <w:t>等预算绩效管理工作的前提和基础。</w:t>
      </w:r>
    </w:p>
    <w:p>
      <w:pPr>
        <w:snapToGrid w:val="0"/>
        <w:spacing w:line="360" w:lineRule="auto"/>
        <w:ind w:firstLine="640" w:firstLineChars="200"/>
        <w:rPr>
          <w:rFonts w:eastAsia="仿宋_GB2312"/>
          <w:sz w:val="32"/>
          <w:szCs w:val="32"/>
        </w:rPr>
      </w:pPr>
    </w:p>
    <w:p>
      <w:pPr>
        <w:pStyle w:val="10"/>
        <w:spacing w:line="360" w:lineRule="auto"/>
        <w:ind w:firstLine="640"/>
        <w:rPr>
          <w:rFonts w:ascii="Times New Roman" w:hAnsi="Times New Roman" w:eastAsia="仿宋_GB2312"/>
          <w:sz w:val="32"/>
          <w:szCs w:val="32"/>
        </w:rPr>
      </w:pPr>
      <w:bookmarkStart w:id="0" w:name="_GoBack"/>
      <w:bookmarkEnd w:id="0"/>
    </w:p>
    <w:sectPr>
      <w:footerReference r:id="rId3" w:type="default"/>
      <w:footerReference r:id="rId4" w:type="even"/>
      <w:pgSz w:w="12240" w:h="15840"/>
      <w:pgMar w:top="1021" w:right="1797" w:bottom="1077" w:left="1797"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separate"/>
    </w:r>
    <w:r>
      <w:rPr>
        <w:rStyle w:val="6"/>
      </w:rPr>
      <w:t>2</w:t>
    </w:r>
    <w:r>
      <w:rPr>
        <w:rStyle w:val="6"/>
      </w:rP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lNWRmNzYxZTczOGU2ZjE5Yjg1ZmM2NDM3ODBiZmUifQ=="/>
  </w:docVars>
  <w:rsids>
    <w:rsidRoot w:val="00FF3C6C"/>
    <w:rsid w:val="000016F9"/>
    <w:rsid w:val="00002DBE"/>
    <w:rsid w:val="00003210"/>
    <w:rsid w:val="00005E1D"/>
    <w:rsid w:val="00007261"/>
    <w:rsid w:val="00012373"/>
    <w:rsid w:val="0002178C"/>
    <w:rsid w:val="000333AA"/>
    <w:rsid w:val="00037AAE"/>
    <w:rsid w:val="00037D0F"/>
    <w:rsid w:val="00045B53"/>
    <w:rsid w:val="00047D03"/>
    <w:rsid w:val="00051464"/>
    <w:rsid w:val="0005199D"/>
    <w:rsid w:val="0006020F"/>
    <w:rsid w:val="00075C84"/>
    <w:rsid w:val="00080C9F"/>
    <w:rsid w:val="000832C7"/>
    <w:rsid w:val="00084B3F"/>
    <w:rsid w:val="00084F85"/>
    <w:rsid w:val="0009126E"/>
    <w:rsid w:val="000946D7"/>
    <w:rsid w:val="000A0144"/>
    <w:rsid w:val="000A460B"/>
    <w:rsid w:val="000B28F3"/>
    <w:rsid w:val="000B7949"/>
    <w:rsid w:val="000D2B65"/>
    <w:rsid w:val="000E1ACB"/>
    <w:rsid w:val="000E27B7"/>
    <w:rsid w:val="000E433F"/>
    <w:rsid w:val="000E535A"/>
    <w:rsid w:val="000F44A6"/>
    <w:rsid w:val="000F4B97"/>
    <w:rsid w:val="000F57BE"/>
    <w:rsid w:val="000F7666"/>
    <w:rsid w:val="00111E96"/>
    <w:rsid w:val="00114131"/>
    <w:rsid w:val="00115348"/>
    <w:rsid w:val="00115E0B"/>
    <w:rsid w:val="00133648"/>
    <w:rsid w:val="00147524"/>
    <w:rsid w:val="0015159C"/>
    <w:rsid w:val="0015230A"/>
    <w:rsid w:val="00153E5F"/>
    <w:rsid w:val="00154D84"/>
    <w:rsid w:val="001572B7"/>
    <w:rsid w:val="00162613"/>
    <w:rsid w:val="0016634B"/>
    <w:rsid w:val="001719BE"/>
    <w:rsid w:val="00172E23"/>
    <w:rsid w:val="00172EC6"/>
    <w:rsid w:val="00177A2B"/>
    <w:rsid w:val="00185017"/>
    <w:rsid w:val="00192BD3"/>
    <w:rsid w:val="00194EAB"/>
    <w:rsid w:val="00197D4F"/>
    <w:rsid w:val="001A3CC3"/>
    <w:rsid w:val="001B576F"/>
    <w:rsid w:val="001C551A"/>
    <w:rsid w:val="001C641E"/>
    <w:rsid w:val="001C7006"/>
    <w:rsid w:val="001E1371"/>
    <w:rsid w:val="001E6539"/>
    <w:rsid w:val="001F2E5F"/>
    <w:rsid w:val="001F609A"/>
    <w:rsid w:val="00205A8B"/>
    <w:rsid w:val="00211190"/>
    <w:rsid w:val="00220D75"/>
    <w:rsid w:val="002211BA"/>
    <w:rsid w:val="00223858"/>
    <w:rsid w:val="00226F62"/>
    <w:rsid w:val="00242F8D"/>
    <w:rsid w:val="00244478"/>
    <w:rsid w:val="0026388F"/>
    <w:rsid w:val="002660E3"/>
    <w:rsid w:val="00266ABC"/>
    <w:rsid w:val="002676CF"/>
    <w:rsid w:val="00270B35"/>
    <w:rsid w:val="002720A9"/>
    <w:rsid w:val="00273523"/>
    <w:rsid w:val="0028796D"/>
    <w:rsid w:val="00290E15"/>
    <w:rsid w:val="0029556A"/>
    <w:rsid w:val="002A50F0"/>
    <w:rsid w:val="002B5300"/>
    <w:rsid w:val="002B6876"/>
    <w:rsid w:val="002B751D"/>
    <w:rsid w:val="002C7F9D"/>
    <w:rsid w:val="002D6219"/>
    <w:rsid w:val="002F0634"/>
    <w:rsid w:val="002F0B4D"/>
    <w:rsid w:val="002F6819"/>
    <w:rsid w:val="003024A6"/>
    <w:rsid w:val="00320B7A"/>
    <w:rsid w:val="00334A3B"/>
    <w:rsid w:val="0034643B"/>
    <w:rsid w:val="00350229"/>
    <w:rsid w:val="00352DBF"/>
    <w:rsid w:val="00363259"/>
    <w:rsid w:val="00365094"/>
    <w:rsid w:val="003768CE"/>
    <w:rsid w:val="00397E5B"/>
    <w:rsid w:val="003A3101"/>
    <w:rsid w:val="003B063D"/>
    <w:rsid w:val="003B2A6B"/>
    <w:rsid w:val="003B5001"/>
    <w:rsid w:val="003B6931"/>
    <w:rsid w:val="003C1F97"/>
    <w:rsid w:val="003C211D"/>
    <w:rsid w:val="003D1197"/>
    <w:rsid w:val="003D356E"/>
    <w:rsid w:val="003D3F59"/>
    <w:rsid w:val="003E1B99"/>
    <w:rsid w:val="003E4617"/>
    <w:rsid w:val="003F131E"/>
    <w:rsid w:val="003F2B0C"/>
    <w:rsid w:val="003F35C6"/>
    <w:rsid w:val="0040452A"/>
    <w:rsid w:val="00405D86"/>
    <w:rsid w:val="004150F9"/>
    <w:rsid w:val="00420033"/>
    <w:rsid w:val="004246DD"/>
    <w:rsid w:val="00433B6D"/>
    <w:rsid w:val="004347F2"/>
    <w:rsid w:val="0044657F"/>
    <w:rsid w:val="00460186"/>
    <w:rsid w:val="00471561"/>
    <w:rsid w:val="00476F71"/>
    <w:rsid w:val="004857EB"/>
    <w:rsid w:val="004A46D3"/>
    <w:rsid w:val="004A4823"/>
    <w:rsid w:val="004A7AAF"/>
    <w:rsid w:val="004B567F"/>
    <w:rsid w:val="004C127F"/>
    <w:rsid w:val="004C4335"/>
    <w:rsid w:val="004C743E"/>
    <w:rsid w:val="004D62BF"/>
    <w:rsid w:val="004D7221"/>
    <w:rsid w:val="004E1F58"/>
    <w:rsid w:val="004F0D00"/>
    <w:rsid w:val="004F5534"/>
    <w:rsid w:val="0050667E"/>
    <w:rsid w:val="00517814"/>
    <w:rsid w:val="00527747"/>
    <w:rsid w:val="0053117E"/>
    <w:rsid w:val="00554124"/>
    <w:rsid w:val="00554850"/>
    <w:rsid w:val="00563D38"/>
    <w:rsid w:val="00573DBA"/>
    <w:rsid w:val="005770AF"/>
    <w:rsid w:val="0059575D"/>
    <w:rsid w:val="005A6C76"/>
    <w:rsid w:val="005A7116"/>
    <w:rsid w:val="005A7E13"/>
    <w:rsid w:val="005B20B3"/>
    <w:rsid w:val="005B5444"/>
    <w:rsid w:val="005C2D95"/>
    <w:rsid w:val="005C3179"/>
    <w:rsid w:val="005C5490"/>
    <w:rsid w:val="005D13FA"/>
    <w:rsid w:val="005D5B0D"/>
    <w:rsid w:val="005D6964"/>
    <w:rsid w:val="005E2957"/>
    <w:rsid w:val="005F4553"/>
    <w:rsid w:val="005F6F8F"/>
    <w:rsid w:val="00600CBE"/>
    <w:rsid w:val="00611964"/>
    <w:rsid w:val="00615881"/>
    <w:rsid w:val="006225E8"/>
    <w:rsid w:val="00630A59"/>
    <w:rsid w:val="00641FD7"/>
    <w:rsid w:val="006428CA"/>
    <w:rsid w:val="006507C6"/>
    <w:rsid w:val="00651C4F"/>
    <w:rsid w:val="00653648"/>
    <w:rsid w:val="006573CD"/>
    <w:rsid w:val="00664C69"/>
    <w:rsid w:val="00670EDF"/>
    <w:rsid w:val="006744E0"/>
    <w:rsid w:val="00677DF4"/>
    <w:rsid w:val="00685D7C"/>
    <w:rsid w:val="00690B8D"/>
    <w:rsid w:val="006978E6"/>
    <w:rsid w:val="006B2EF6"/>
    <w:rsid w:val="006B3768"/>
    <w:rsid w:val="006B72B0"/>
    <w:rsid w:val="006B7729"/>
    <w:rsid w:val="006C0911"/>
    <w:rsid w:val="006C50C3"/>
    <w:rsid w:val="006C588B"/>
    <w:rsid w:val="006D4E79"/>
    <w:rsid w:val="006F002B"/>
    <w:rsid w:val="006F3776"/>
    <w:rsid w:val="006F4F7C"/>
    <w:rsid w:val="00716CBB"/>
    <w:rsid w:val="00720688"/>
    <w:rsid w:val="0072224A"/>
    <w:rsid w:val="00723A1C"/>
    <w:rsid w:val="00726D86"/>
    <w:rsid w:val="00730B24"/>
    <w:rsid w:val="007350B7"/>
    <w:rsid w:val="00737E0B"/>
    <w:rsid w:val="007424D9"/>
    <w:rsid w:val="007430B7"/>
    <w:rsid w:val="00743DF2"/>
    <w:rsid w:val="00747744"/>
    <w:rsid w:val="00751C29"/>
    <w:rsid w:val="00755293"/>
    <w:rsid w:val="00763313"/>
    <w:rsid w:val="00767744"/>
    <w:rsid w:val="00772F6E"/>
    <w:rsid w:val="007738E3"/>
    <w:rsid w:val="00775F87"/>
    <w:rsid w:val="0078293C"/>
    <w:rsid w:val="007B1A1C"/>
    <w:rsid w:val="007B3CD8"/>
    <w:rsid w:val="007B7482"/>
    <w:rsid w:val="007C0601"/>
    <w:rsid w:val="007C5877"/>
    <w:rsid w:val="007D2311"/>
    <w:rsid w:val="007D4053"/>
    <w:rsid w:val="007D4A35"/>
    <w:rsid w:val="007D5AB5"/>
    <w:rsid w:val="007E2CF3"/>
    <w:rsid w:val="007E3B76"/>
    <w:rsid w:val="007F37DD"/>
    <w:rsid w:val="007F53E5"/>
    <w:rsid w:val="007F7E3E"/>
    <w:rsid w:val="00803FFD"/>
    <w:rsid w:val="008054DA"/>
    <w:rsid w:val="008110C6"/>
    <w:rsid w:val="00820A6F"/>
    <w:rsid w:val="00823291"/>
    <w:rsid w:val="008309D4"/>
    <w:rsid w:val="00831708"/>
    <w:rsid w:val="00834638"/>
    <w:rsid w:val="008350A3"/>
    <w:rsid w:val="008370EA"/>
    <w:rsid w:val="008414AF"/>
    <w:rsid w:val="0085195D"/>
    <w:rsid w:val="00857B6C"/>
    <w:rsid w:val="0087207C"/>
    <w:rsid w:val="00880983"/>
    <w:rsid w:val="00890AD8"/>
    <w:rsid w:val="00896A76"/>
    <w:rsid w:val="008A7EFD"/>
    <w:rsid w:val="008B2CF0"/>
    <w:rsid w:val="008B2E02"/>
    <w:rsid w:val="008D3876"/>
    <w:rsid w:val="008D421F"/>
    <w:rsid w:val="008D43F4"/>
    <w:rsid w:val="008E6C62"/>
    <w:rsid w:val="008F0FE7"/>
    <w:rsid w:val="008F436D"/>
    <w:rsid w:val="00903A18"/>
    <w:rsid w:val="009068C6"/>
    <w:rsid w:val="00910ED1"/>
    <w:rsid w:val="00914432"/>
    <w:rsid w:val="00915774"/>
    <w:rsid w:val="0092674C"/>
    <w:rsid w:val="009300FC"/>
    <w:rsid w:val="00940CEE"/>
    <w:rsid w:val="00945009"/>
    <w:rsid w:val="00952A5F"/>
    <w:rsid w:val="0095482E"/>
    <w:rsid w:val="00956710"/>
    <w:rsid w:val="0095725B"/>
    <w:rsid w:val="00967AC0"/>
    <w:rsid w:val="009752AE"/>
    <w:rsid w:val="009756D4"/>
    <w:rsid w:val="00977E73"/>
    <w:rsid w:val="00984F70"/>
    <w:rsid w:val="009908D6"/>
    <w:rsid w:val="0099258B"/>
    <w:rsid w:val="00996F2F"/>
    <w:rsid w:val="00997F0D"/>
    <w:rsid w:val="009A292E"/>
    <w:rsid w:val="009A306B"/>
    <w:rsid w:val="009A7F8A"/>
    <w:rsid w:val="009B5EE5"/>
    <w:rsid w:val="009C141D"/>
    <w:rsid w:val="009F021F"/>
    <w:rsid w:val="009F0BAB"/>
    <w:rsid w:val="009F2B98"/>
    <w:rsid w:val="00A00547"/>
    <w:rsid w:val="00A03E93"/>
    <w:rsid w:val="00A05EAE"/>
    <w:rsid w:val="00A11E08"/>
    <w:rsid w:val="00A142C7"/>
    <w:rsid w:val="00A148D0"/>
    <w:rsid w:val="00A1739D"/>
    <w:rsid w:val="00A27771"/>
    <w:rsid w:val="00A304CA"/>
    <w:rsid w:val="00A31C3F"/>
    <w:rsid w:val="00A41D09"/>
    <w:rsid w:val="00A54327"/>
    <w:rsid w:val="00A57E8C"/>
    <w:rsid w:val="00A66D79"/>
    <w:rsid w:val="00A7162B"/>
    <w:rsid w:val="00A723CF"/>
    <w:rsid w:val="00A723EE"/>
    <w:rsid w:val="00A73531"/>
    <w:rsid w:val="00A977B6"/>
    <w:rsid w:val="00AA1161"/>
    <w:rsid w:val="00AA3D9D"/>
    <w:rsid w:val="00AA6B03"/>
    <w:rsid w:val="00AA7D0A"/>
    <w:rsid w:val="00AB4DDC"/>
    <w:rsid w:val="00AC7F51"/>
    <w:rsid w:val="00AD33FF"/>
    <w:rsid w:val="00AD6930"/>
    <w:rsid w:val="00AD7314"/>
    <w:rsid w:val="00AE10F8"/>
    <w:rsid w:val="00AF60C5"/>
    <w:rsid w:val="00B0613B"/>
    <w:rsid w:val="00B12867"/>
    <w:rsid w:val="00B130E6"/>
    <w:rsid w:val="00B20515"/>
    <w:rsid w:val="00B27304"/>
    <w:rsid w:val="00B42820"/>
    <w:rsid w:val="00B50FF4"/>
    <w:rsid w:val="00B5139B"/>
    <w:rsid w:val="00B5667A"/>
    <w:rsid w:val="00B723BC"/>
    <w:rsid w:val="00B771E5"/>
    <w:rsid w:val="00B80479"/>
    <w:rsid w:val="00B84145"/>
    <w:rsid w:val="00B869A7"/>
    <w:rsid w:val="00B9089D"/>
    <w:rsid w:val="00B97897"/>
    <w:rsid w:val="00BC3259"/>
    <w:rsid w:val="00BC4BB6"/>
    <w:rsid w:val="00BC745B"/>
    <w:rsid w:val="00BD24FB"/>
    <w:rsid w:val="00BD62B4"/>
    <w:rsid w:val="00BD7938"/>
    <w:rsid w:val="00BE3CD4"/>
    <w:rsid w:val="00BE4F79"/>
    <w:rsid w:val="00BE7759"/>
    <w:rsid w:val="00BF0356"/>
    <w:rsid w:val="00BF60B9"/>
    <w:rsid w:val="00BF6681"/>
    <w:rsid w:val="00BF78C2"/>
    <w:rsid w:val="00C026D5"/>
    <w:rsid w:val="00C05E53"/>
    <w:rsid w:val="00C177B7"/>
    <w:rsid w:val="00C3109A"/>
    <w:rsid w:val="00C356CC"/>
    <w:rsid w:val="00C4291C"/>
    <w:rsid w:val="00C54898"/>
    <w:rsid w:val="00C67D58"/>
    <w:rsid w:val="00C7082A"/>
    <w:rsid w:val="00C80C65"/>
    <w:rsid w:val="00CB2AAA"/>
    <w:rsid w:val="00CC113B"/>
    <w:rsid w:val="00CC5A4A"/>
    <w:rsid w:val="00CD0729"/>
    <w:rsid w:val="00CD2D8E"/>
    <w:rsid w:val="00CD33EC"/>
    <w:rsid w:val="00CD720F"/>
    <w:rsid w:val="00CE0630"/>
    <w:rsid w:val="00CF3A97"/>
    <w:rsid w:val="00CF567D"/>
    <w:rsid w:val="00D02C9F"/>
    <w:rsid w:val="00D05D9C"/>
    <w:rsid w:val="00D2099B"/>
    <w:rsid w:val="00D2177B"/>
    <w:rsid w:val="00D21DFC"/>
    <w:rsid w:val="00D36130"/>
    <w:rsid w:val="00D36ECC"/>
    <w:rsid w:val="00D44868"/>
    <w:rsid w:val="00D454F9"/>
    <w:rsid w:val="00D46CE5"/>
    <w:rsid w:val="00D531DB"/>
    <w:rsid w:val="00D6417E"/>
    <w:rsid w:val="00D651E3"/>
    <w:rsid w:val="00D722C7"/>
    <w:rsid w:val="00D73588"/>
    <w:rsid w:val="00D8169E"/>
    <w:rsid w:val="00D841FB"/>
    <w:rsid w:val="00D84D78"/>
    <w:rsid w:val="00D84E71"/>
    <w:rsid w:val="00D91BC5"/>
    <w:rsid w:val="00D91FCD"/>
    <w:rsid w:val="00DA314A"/>
    <w:rsid w:val="00DB1AD5"/>
    <w:rsid w:val="00DB4ACD"/>
    <w:rsid w:val="00DC6F99"/>
    <w:rsid w:val="00DC7226"/>
    <w:rsid w:val="00DD49B1"/>
    <w:rsid w:val="00DF2898"/>
    <w:rsid w:val="00E250BD"/>
    <w:rsid w:val="00E317B4"/>
    <w:rsid w:val="00E41A68"/>
    <w:rsid w:val="00E43A51"/>
    <w:rsid w:val="00E43AC0"/>
    <w:rsid w:val="00E54FBD"/>
    <w:rsid w:val="00E552FC"/>
    <w:rsid w:val="00E55E46"/>
    <w:rsid w:val="00E61BC9"/>
    <w:rsid w:val="00E6493A"/>
    <w:rsid w:val="00E742BF"/>
    <w:rsid w:val="00E84296"/>
    <w:rsid w:val="00E86852"/>
    <w:rsid w:val="00E91A09"/>
    <w:rsid w:val="00E92811"/>
    <w:rsid w:val="00E93E82"/>
    <w:rsid w:val="00E94863"/>
    <w:rsid w:val="00EB5CE1"/>
    <w:rsid w:val="00EB636E"/>
    <w:rsid w:val="00EC0716"/>
    <w:rsid w:val="00EC42A2"/>
    <w:rsid w:val="00EC6445"/>
    <w:rsid w:val="00EE7197"/>
    <w:rsid w:val="00EF5F06"/>
    <w:rsid w:val="00F0647C"/>
    <w:rsid w:val="00F111C6"/>
    <w:rsid w:val="00F151C1"/>
    <w:rsid w:val="00F15A4A"/>
    <w:rsid w:val="00F236CD"/>
    <w:rsid w:val="00F248C8"/>
    <w:rsid w:val="00F265D3"/>
    <w:rsid w:val="00F314BB"/>
    <w:rsid w:val="00F33264"/>
    <w:rsid w:val="00F656E3"/>
    <w:rsid w:val="00F67E3A"/>
    <w:rsid w:val="00F708B2"/>
    <w:rsid w:val="00F725AD"/>
    <w:rsid w:val="00F76A06"/>
    <w:rsid w:val="00F776BB"/>
    <w:rsid w:val="00F805A7"/>
    <w:rsid w:val="00F80EC3"/>
    <w:rsid w:val="00F9015A"/>
    <w:rsid w:val="00F94CD7"/>
    <w:rsid w:val="00F94DA3"/>
    <w:rsid w:val="00F9610C"/>
    <w:rsid w:val="00FA759E"/>
    <w:rsid w:val="00FB5FBD"/>
    <w:rsid w:val="00FC4F32"/>
    <w:rsid w:val="00FC55DE"/>
    <w:rsid w:val="00FE29A9"/>
    <w:rsid w:val="00FF1A7A"/>
    <w:rsid w:val="00FF3C6C"/>
    <w:rsid w:val="00FF40DB"/>
    <w:rsid w:val="00FF4944"/>
    <w:rsid w:val="0290180D"/>
    <w:rsid w:val="03403FA0"/>
    <w:rsid w:val="07A961C6"/>
    <w:rsid w:val="089805D5"/>
    <w:rsid w:val="0CAA6330"/>
    <w:rsid w:val="13D911EC"/>
    <w:rsid w:val="15656E53"/>
    <w:rsid w:val="17A36DCE"/>
    <w:rsid w:val="17A731E2"/>
    <w:rsid w:val="17C665BA"/>
    <w:rsid w:val="18AD238B"/>
    <w:rsid w:val="197C5BEA"/>
    <w:rsid w:val="199F0D4C"/>
    <w:rsid w:val="19C469F4"/>
    <w:rsid w:val="19F04A53"/>
    <w:rsid w:val="1A9A31BE"/>
    <w:rsid w:val="1BFC023C"/>
    <w:rsid w:val="1C5C09D3"/>
    <w:rsid w:val="222206F4"/>
    <w:rsid w:val="24B90B56"/>
    <w:rsid w:val="24CD6A79"/>
    <w:rsid w:val="255C7380"/>
    <w:rsid w:val="288B1417"/>
    <w:rsid w:val="28913CD2"/>
    <w:rsid w:val="292040BE"/>
    <w:rsid w:val="2C715958"/>
    <w:rsid w:val="2CC96293"/>
    <w:rsid w:val="2CDC1D80"/>
    <w:rsid w:val="2DA40E29"/>
    <w:rsid w:val="316D0A14"/>
    <w:rsid w:val="32B91C47"/>
    <w:rsid w:val="34F11866"/>
    <w:rsid w:val="35021549"/>
    <w:rsid w:val="36104858"/>
    <w:rsid w:val="372211FC"/>
    <w:rsid w:val="37C536C8"/>
    <w:rsid w:val="37D93B82"/>
    <w:rsid w:val="398647DA"/>
    <w:rsid w:val="39D62EF2"/>
    <w:rsid w:val="3AD57AD7"/>
    <w:rsid w:val="3AEB161A"/>
    <w:rsid w:val="3DD113FB"/>
    <w:rsid w:val="3E431323"/>
    <w:rsid w:val="4076725D"/>
    <w:rsid w:val="40B709D7"/>
    <w:rsid w:val="413577E3"/>
    <w:rsid w:val="44F55A23"/>
    <w:rsid w:val="4625191E"/>
    <w:rsid w:val="46914E9A"/>
    <w:rsid w:val="4754179B"/>
    <w:rsid w:val="478B4F45"/>
    <w:rsid w:val="48A53FFD"/>
    <w:rsid w:val="4EFF50CA"/>
    <w:rsid w:val="4F750707"/>
    <w:rsid w:val="50C2420F"/>
    <w:rsid w:val="51CD70A7"/>
    <w:rsid w:val="5215709E"/>
    <w:rsid w:val="526E1381"/>
    <w:rsid w:val="55436449"/>
    <w:rsid w:val="58674D05"/>
    <w:rsid w:val="593E1603"/>
    <w:rsid w:val="5AAF7A26"/>
    <w:rsid w:val="5B065E63"/>
    <w:rsid w:val="5BB21A79"/>
    <w:rsid w:val="5C4006C8"/>
    <w:rsid w:val="5C770897"/>
    <w:rsid w:val="5DE4732F"/>
    <w:rsid w:val="5E150692"/>
    <w:rsid w:val="5EB70363"/>
    <w:rsid w:val="5EF47C54"/>
    <w:rsid w:val="5F6F28AF"/>
    <w:rsid w:val="610E770A"/>
    <w:rsid w:val="63E11474"/>
    <w:rsid w:val="641F3E20"/>
    <w:rsid w:val="64C93457"/>
    <w:rsid w:val="6CE92C9D"/>
    <w:rsid w:val="6D8648CF"/>
    <w:rsid w:val="6DF37A18"/>
    <w:rsid w:val="6E004EF2"/>
    <w:rsid w:val="706E7D96"/>
    <w:rsid w:val="719B51BC"/>
    <w:rsid w:val="727561D6"/>
    <w:rsid w:val="72A01475"/>
    <w:rsid w:val="73352CFE"/>
    <w:rsid w:val="75754233"/>
    <w:rsid w:val="76EC0489"/>
    <w:rsid w:val="782E027C"/>
    <w:rsid w:val="78D472B6"/>
    <w:rsid w:val="79800F93"/>
    <w:rsid w:val="79AF050D"/>
    <w:rsid w:val="7D5F1980"/>
    <w:rsid w:val="7DC96271"/>
    <w:rsid w:val="7DCD6A9F"/>
    <w:rsid w:val="7E7C2500"/>
    <w:rsid w:val="7EC43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14"/>
    <w:qFormat/>
    <w:uiPriority w:val="0"/>
    <w:rPr>
      <w:sz w:val="18"/>
      <w:szCs w:val="18"/>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link w:val="12"/>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table" w:styleId="8">
    <w:name w:val="Table Grid"/>
    <w:basedOn w:val="7"/>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style>
  <w:style w:type="paragraph" w:customStyle="1" w:styleId="9">
    <w:name w:val="Char Char Char Char Char Char Char Char Char Char Char Char Char Char Char Char Char Char Char Char Char Char Char Char Char Char Char Char Char Char Char"/>
    <w:basedOn w:val="1"/>
    <w:qFormat/>
    <w:uiPriority w:val="0"/>
    <w:pPr>
      <w:tabs>
        <w:tab w:val="left" w:pos="1723"/>
      </w:tabs>
      <w:ind w:left="1723" w:hanging="1080"/>
    </w:pPr>
    <w:rPr>
      <w:sz w:val="24"/>
    </w:rPr>
  </w:style>
  <w:style w:type="paragraph" w:customStyle="1" w:styleId="10">
    <w:name w:val="List Paragraph"/>
    <w:basedOn w:val="1"/>
    <w:qFormat/>
    <w:uiPriority w:val="0"/>
    <w:pPr>
      <w:ind w:firstLine="420" w:firstLineChars="200"/>
    </w:pPr>
    <w:rPr>
      <w:rFonts w:ascii="Calibri" w:hAnsi="Calibri"/>
      <w:szCs w:val="22"/>
    </w:rPr>
  </w:style>
  <w:style w:type="paragraph" w:customStyle="1" w:styleId="11">
    <w:name w:val="Char Char Char"/>
    <w:basedOn w:val="1"/>
    <w:qFormat/>
    <w:uiPriority w:val="0"/>
    <w:pPr>
      <w:tabs>
        <w:tab w:val="left" w:pos="1380"/>
      </w:tabs>
      <w:ind w:left="1380" w:hanging="720"/>
    </w:pPr>
    <w:rPr>
      <w:sz w:val="24"/>
    </w:rPr>
  </w:style>
  <w:style w:type="character" w:customStyle="1" w:styleId="12">
    <w:name w:val="页眉 Char"/>
    <w:link w:val="4"/>
    <w:qFormat/>
    <w:uiPriority w:val="0"/>
    <w:rPr>
      <w:kern w:val="2"/>
      <w:sz w:val="18"/>
      <w:szCs w:val="18"/>
    </w:rPr>
  </w:style>
  <w:style w:type="paragraph" w:customStyle="1" w:styleId="13">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character" w:customStyle="1" w:styleId="14">
    <w:name w:val="批注框文本 Char"/>
    <w:link w:val="2"/>
    <w:qFormat/>
    <w:uiPriority w:val="0"/>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 R C</Company>
  <Pages>11</Pages>
  <Words>3493</Words>
  <Characters>3772</Characters>
  <Lines>23</Lines>
  <Paragraphs>6</Paragraphs>
  <TotalTime>0</TotalTime>
  <ScaleCrop>false</ScaleCrop>
  <LinksUpToDate>false</LinksUpToDate>
  <CharactersWithSpaces>3795</CharactersWithSpaces>
  <Application>WPS Office_10.8.0.6206_F1E327BC-269C-435d-A152-05C5408002CA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2022-02-07T01:28:00Z</dcterms:created>
  <dc:creator>lenovo</dc:creator>
  <cp:lastModifiedBy>Administrator</cp:lastModifiedBy>
  <cp:lastPrinted>2022-11-09T01:36:00Z</cp:lastPrinted>
  <dcterms:modified xsi:type="dcterms:W3CDTF">2023-04-21T02:03:04Z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2052-10.8.0.6206</vt:lpwstr>
  </property>
  <property fmtid="{D5CDD505-2E9C-101B-9397-08002B2CF9AE}" pid="3" name="ICV">
    <vt:lpwstr>657B8FD4B8D24DED8DC78CD8787474E3_13</vt:lpwstr>
  </property>
</Properties>
</file>